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1BDA2" w14:textId="77777777" w:rsidR="000B0991" w:rsidRDefault="006973DE">
      <w:pPr>
        <w:jc w:val="center"/>
        <w:rPr>
          <w:rFonts w:ascii="Arial" w:eastAsia="Arial" w:hAnsi="Arial" w:cs="Arial"/>
          <w:b/>
        </w:rPr>
      </w:pPr>
      <w:r>
        <w:rPr>
          <w:rFonts w:ascii="Arial" w:eastAsia="Arial" w:hAnsi="Arial" w:cs="Arial"/>
          <w:b/>
        </w:rPr>
        <w:t>FUNDAÇÃO OSWALDO ARANHA</w:t>
      </w:r>
    </w:p>
    <w:p w14:paraId="25C4940B" w14:textId="77777777" w:rsidR="000B0991" w:rsidRDefault="006973DE">
      <w:pPr>
        <w:jc w:val="center"/>
        <w:rPr>
          <w:rFonts w:ascii="Arial" w:eastAsia="Arial" w:hAnsi="Arial" w:cs="Arial"/>
          <w:b/>
        </w:rPr>
      </w:pPr>
      <w:r>
        <w:rPr>
          <w:rFonts w:ascii="Arial" w:eastAsia="Arial" w:hAnsi="Arial" w:cs="Arial"/>
          <w:b/>
        </w:rPr>
        <w:t>CENTRO UNIVERSITÁRIO DE VOLTA REDONDA</w:t>
      </w:r>
    </w:p>
    <w:p w14:paraId="01703993" w14:textId="77777777" w:rsidR="000B0991" w:rsidRDefault="006973DE">
      <w:pPr>
        <w:jc w:val="center"/>
        <w:rPr>
          <w:rFonts w:ascii="Arial" w:eastAsia="Arial" w:hAnsi="Arial" w:cs="Arial"/>
          <w:b/>
        </w:rPr>
      </w:pPr>
      <w:r>
        <w:rPr>
          <w:rFonts w:ascii="Arial" w:eastAsia="Arial" w:hAnsi="Arial" w:cs="Arial"/>
          <w:b/>
        </w:rPr>
        <w:t>CURSO DE GRADUAÇÃO EM ADMINISTRAÇÃO</w:t>
      </w:r>
    </w:p>
    <w:p w14:paraId="495D6C22" w14:textId="77777777" w:rsidR="000B0991" w:rsidRDefault="006973DE">
      <w:pPr>
        <w:jc w:val="center"/>
        <w:rPr>
          <w:rFonts w:ascii="Arial" w:eastAsia="Arial" w:hAnsi="Arial" w:cs="Arial"/>
          <w:b/>
        </w:rPr>
      </w:pPr>
      <w:r>
        <w:rPr>
          <w:rFonts w:ascii="Arial" w:eastAsia="Arial" w:hAnsi="Arial" w:cs="Arial"/>
          <w:b/>
        </w:rPr>
        <w:t>TRABALHO DE CONCLUSÃO DE CURSO</w:t>
      </w:r>
    </w:p>
    <w:p w14:paraId="200A22E1" w14:textId="77777777" w:rsidR="000B0991" w:rsidRDefault="000B0991">
      <w:pPr>
        <w:rPr>
          <w:rFonts w:ascii="Arial" w:eastAsia="Arial" w:hAnsi="Arial" w:cs="Arial"/>
          <w:b/>
          <w:color w:val="0070C0"/>
        </w:rPr>
      </w:pPr>
    </w:p>
    <w:p w14:paraId="3FE8DE77" w14:textId="77777777" w:rsidR="000B0991" w:rsidRDefault="000B0991">
      <w:pPr>
        <w:rPr>
          <w:rFonts w:ascii="Arial" w:eastAsia="Arial" w:hAnsi="Arial" w:cs="Arial"/>
          <w:b/>
        </w:rPr>
      </w:pPr>
    </w:p>
    <w:p w14:paraId="63AB5511" w14:textId="77777777" w:rsidR="000B0991" w:rsidRDefault="000B0991">
      <w:pPr>
        <w:jc w:val="center"/>
        <w:rPr>
          <w:rFonts w:ascii="Arial" w:eastAsia="Arial" w:hAnsi="Arial" w:cs="Arial"/>
          <w:b/>
        </w:rPr>
      </w:pPr>
    </w:p>
    <w:p w14:paraId="3EEB6536" w14:textId="77777777" w:rsidR="000B0991" w:rsidRDefault="000B0991">
      <w:pPr>
        <w:jc w:val="center"/>
        <w:rPr>
          <w:rFonts w:ascii="Arial" w:eastAsia="Arial" w:hAnsi="Arial" w:cs="Arial"/>
          <w:b/>
        </w:rPr>
      </w:pPr>
    </w:p>
    <w:p w14:paraId="6796A201" w14:textId="77777777" w:rsidR="000B0991" w:rsidRDefault="006973DE">
      <w:pPr>
        <w:jc w:val="center"/>
        <w:rPr>
          <w:rFonts w:ascii="Arial" w:eastAsia="Arial" w:hAnsi="Arial" w:cs="Arial"/>
          <w:b/>
        </w:rPr>
      </w:pPr>
      <w:r>
        <w:rPr>
          <w:rFonts w:ascii="Arial" w:eastAsia="Arial" w:hAnsi="Arial" w:cs="Arial"/>
          <w:b/>
        </w:rPr>
        <w:t>TAMYRIS ALVES MACHADO</w:t>
      </w:r>
    </w:p>
    <w:p w14:paraId="18D1F4F4" w14:textId="77777777" w:rsidR="000B0991" w:rsidRDefault="000B0991">
      <w:pPr>
        <w:rPr>
          <w:rFonts w:ascii="Arial" w:eastAsia="Arial" w:hAnsi="Arial" w:cs="Arial"/>
          <w:b/>
        </w:rPr>
      </w:pPr>
    </w:p>
    <w:p w14:paraId="49AF0065" w14:textId="77777777" w:rsidR="000B0991" w:rsidRDefault="000B0991">
      <w:pPr>
        <w:rPr>
          <w:rFonts w:ascii="Arial" w:eastAsia="Arial" w:hAnsi="Arial" w:cs="Arial"/>
          <w:b/>
        </w:rPr>
      </w:pPr>
    </w:p>
    <w:p w14:paraId="59AEEEAB" w14:textId="77777777" w:rsidR="000B0991" w:rsidRDefault="000B0991">
      <w:pPr>
        <w:rPr>
          <w:rFonts w:ascii="Arial" w:eastAsia="Arial" w:hAnsi="Arial" w:cs="Arial"/>
          <w:b/>
        </w:rPr>
      </w:pPr>
    </w:p>
    <w:p w14:paraId="2706F701" w14:textId="77777777" w:rsidR="000B0991" w:rsidRDefault="000B0991">
      <w:pPr>
        <w:rPr>
          <w:rFonts w:ascii="Arial" w:eastAsia="Arial" w:hAnsi="Arial" w:cs="Arial"/>
          <w:b/>
        </w:rPr>
      </w:pPr>
    </w:p>
    <w:p w14:paraId="513EB5E2" w14:textId="77777777" w:rsidR="000B0991" w:rsidRDefault="000B0991">
      <w:pPr>
        <w:rPr>
          <w:rFonts w:ascii="Arial" w:eastAsia="Arial" w:hAnsi="Arial" w:cs="Arial"/>
          <w:b/>
        </w:rPr>
      </w:pPr>
    </w:p>
    <w:p w14:paraId="6DD474BE" w14:textId="77777777" w:rsidR="000B0991" w:rsidRDefault="000B0991">
      <w:pPr>
        <w:rPr>
          <w:rFonts w:ascii="Arial" w:eastAsia="Arial" w:hAnsi="Arial" w:cs="Arial"/>
          <w:b/>
        </w:rPr>
      </w:pPr>
    </w:p>
    <w:p w14:paraId="0A8F8E78" w14:textId="77777777" w:rsidR="000B0991" w:rsidRDefault="000B0991">
      <w:pPr>
        <w:spacing w:line="480" w:lineRule="auto"/>
        <w:rPr>
          <w:rFonts w:ascii="Arial" w:eastAsia="Arial" w:hAnsi="Arial" w:cs="Arial"/>
          <w:b/>
        </w:rPr>
      </w:pPr>
    </w:p>
    <w:p w14:paraId="4059455F" w14:textId="77777777" w:rsidR="000B0991" w:rsidRDefault="006973DE">
      <w:pPr>
        <w:spacing w:line="480" w:lineRule="auto"/>
        <w:jc w:val="center"/>
        <w:rPr>
          <w:rFonts w:ascii="Arial" w:eastAsia="Arial" w:hAnsi="Arial" w:cs="Arial"/>
          <w:b/>
          <w:sz w:val="27"/>
          <w:szCs w:val="27"/>
        </w:rPr>
      </w:pPr>
      <w:r>
        <w:rPr>
          <w:rFonts w:ascii="Arial" w:eastAsia="Arial" w:hAnsi="Arial" w:cs="Arial"/>
          <w:b/>
          <w:sz w:val="27"/>
          <w:szCs w:val="27"/>
        </w:rPr>
        <w:t>A IMPORTÂNCIA DA GESTÃO DO CONHECIMENTO NAS ORGANIZAÇÕES PARA A OBTENÇÃO DE VANTAGEM COMPETITIVA</w:t>
      </w:r>
    </w:p>
    <w:p w14:paraId="3BC714B2" w14:textId="77777777" w:rsidR="000B0991" w:rsidRDefault="000B0991">
      <w:pPr>
        <w:rPr>
          <w:rFonts w:ascii="Arial" w:eastAsia="Arial" w:hAnsi="Arial" w:cs="Arial"/>
          <w:b/>
        </w:rPr>
      </w:pPr>
    </w:p>
    <w:p w14:paraId="5F71B991" w14:textId="77777777" w:rsidR="000B0991" w:rsidRDefault="000B0991">
      <w:pPr>
        <w:rPr>
          <w:rFonts w:ascii="Arial" w:eastAsia="Arial" w:hAnsi="Arial" w:cs="Arial"/>
          <w:b/>
        </w:rPr>
      </w:pPr>
    </w:p>
    <w:p w14:paraId="28E8E5C4" w14:textId="77777777" w:rsidR="000B0991" w:rsidRDefault="000B0991">
      <w:pPr>
        <w:rPr>
          <w:rFonts w:ascii="Arial" w:eastAsia="Arial" w:hAnsi="Arial" w:cs="Arial"/>
          <w:b/>
        </w:rPr>
      </w:pPr>
    </w:p>
    <w:p w14:paraId="09C34DDF" w14:textId="77777777" w:rsidR="000B0991" w:rsidRDefault="000B0991">
      <w:pPr>
        <w:rPr>
          <w:rFonts w:ascii="Arial" w:eastAsia="Arial" w:hAnsi="Arial" w:cs="Arial"/>
          <w:b/>
        </w:rPr>
      </w:pPr>
    </w:p>
    <w:p w14:paraId="248F2A4C" w14:textId="77777777" w:rsidR="000B0991" w:rsidRDefault="000B0991">
      <w:pPr>
        <w:rPr>
          <w:rFonts w:ascii="Arial" w:eastAsia="Arial" w:hAnsi="Arial" w:cs="Arial"/>
          <w:b/>
        </w:rPr>
      </w:pPr>
    </w:p>
    <w:p w14:paraId="235667A0" w14:textId="77777777" w:rsidR="000B0991" w:rsidRDefault="000B0991">
      <w:pPr>
        <w:rPr>
          <w:rFonts w:ascii="Arial" w:eastAsia="Arial" w:hAnsi="Arial" w:cs="Arial"/>
          <w:b/>
        </w:rPr>
      </w:pPr>
    </w:p>
    <w:p w14:paraId="44D21993" w14:textId="77777777" w:rsidR="000B0991" w:rsidRDefault="000B0991">
      <w:pPr>
        <w:rPr>
          <w:rFonts w:ascii="Arial" w:eastAsia="Arial" w:hAnsi="Arial" w:cs="Arial"/>
          <w:b/>
        </w:rPr>
      </w:pPr>
    </w:p>
    <w:p w14:paraId="4B2BFBF0" w14:textId="77777777" w:rsidR="000B0991" w:rsidRDefault="000B0991">
      <w:pPr>
        <w:rPr>
          <w:rFonts w:ascii="Arial" w:eastAsia="Arial" w:hAnsi="Arial" w:cs="Arial"/>
          <w:b/>
        </w:rPr>
      </w:pPr>
    </w:p>
    <w:p w14:paraId="716CF05D" w14:textId="77777777" w:rsidR="000B0991" w:rsidRDefault="000B0991">
      <w:pPr>
        <w:rPr>
          <w:rFonts w:ascii="Arial" w:eastAsia="Arial" w:hAnsi="Arial" w:cs="Arial"/>
          <w:b/>
        </w:rPr>
      </w:pPr>
    </w:p>
    <w:p w14:paraId="7B4E193E" w14:textId="77777777" w:rsidR="000B0991" w:rsidRDefault="000B0991">
      <w:pPr>
        <w:rPr>
          <w:rFonts w:ascii="Arial" w:eastAsia="Arial" w:hAnsi="Arial" w:cs="Arial"/>
          <w:b/>
        </w:rPr>
      </w:pPr>
    </w:p>
    <w:p w14:paraId="7E2B4A4B" w14:textId="77777777" w:rsidR="000B0991" w:rsidRDefault="000B0991">
      <w:pPr>
        <w:rPr>
          <w:rFonts w:ascii="Arial" w:eastAsia="Arial" w:hAnsi="Arial" w:cs="Arial"/>
          <w:b/>
        </w:rPr>
      </w:pPr>
    </w:p>
    <w:p w14:paraId="5DCE194E" w14:textId="77777777" w:rsidR="000B0991" w:rsidRDefault="000B0991">
      <w:pPr>
        <w:jc w:val="center"/>
        <w:rPr>
          <w:rFonts w:ascii="Arial" w:eastAsia="Arial" w:hAnsi="Arial" w:cs="Arial"/>
          <w:b/>
        </w:rPr>
      </w:pPr>
    </w:p>
    <w:p w14:paraId="46AD9B21" w14:textId="77777777" w:rsidR="000B0991" w:rsidRDefault="006973DE">
      <w:pPr>
        <w:jc w:val="center"/>
        <w:rPr>
          <w:rFonts w:ascii="Arial" w:eastAsia="Arial" w:hAnsi="Arial" w:cs="Arial"/>
          <w:b/>
        </w:rPr>
      </w:pPr>
      <w:r>
        <w:rPr>
          <w:rFonts w:ascii="Arial" w:eastAsia="Arial" w:hAnsi="Arial" w:cs="Arial"/>
          <w:b/>
        </w:rPr>
        <w:t>VOLTA REDONDA</w:t>
      </w:r>
    </w:p>
    <w:p w14:paraId="0D251A02" w14:textId="77777777" w:rsidR="000B0991" w:rsidRDefault="006973DE">
      <w:pPr>
        <w:jc w:val="center"/>
        <w:rPr>
          <w:rFonts w:ascii="Arial" w:eastAsia="Arial" w:hAnsi="Arial" w:cs="Arial"/>
          <w:b/>
        </w:rPr>
        <w:sectPr w:rsidR="000B0991" w:rsidSect="004A3B69">
          <w:headerReference w:type="even" r:id="rId9"/>
          <w:headerReference w:type="default" r:id="rId10"/>
          <w:footerReference w:type="even" r:id="rId11"/>
          <w:headerReference w:type="first" r:id="rId12"/>
          <w:pgSz w:w="11906" w:h="16838"/>
          <w:pgMar w:top="1701" w:right="1134" w:bottom="1134" w:left="1701" w:header="709" w:footer="709" w:gutter="0"/>
          <w:pgNumType w:start="1" w:chapStyle="4"/>
          <w:cols w:space="720"/>
          <w:titlePg/>
          <w:docGrid w:linePitch="326"/>
        </w:sectPr>
      </w:pPr>
      <w:r>
        <w:rPr>
          <w:rFonts w:ascii="Arial" w:eastAsia="Arial" w:hAnsi="Arial" w:cs="Arial"/>
          <w:b/>
        </w:rPr>
        <w:t>2023</w:t>
      </w:r>
    </w:p>
    <w:p w14:paraId="63636A1C" w14:textId="77777777" w:rsidR="000B0991" w:rsidRDefault="006973DE">
      <w:pPr>
        <w:jc w:val="center"/>
        <w:rPr>
          <w:rFonts w:ascii="Arial" w:eastAsia="Arial" w:hAnsi="Arial" w:cs="Arial"/>
          <w:b/>
        </w:rPr>
      </w:pPr>
      <w:r>
        <w:rPr>
          <w:rFonts w:ascii="Arial" w:eastAsia="Arial" w:hAnsi="Arial" w:cs="Arial"/>
          <w:b/>
        </w:rPr>
        <w:lastRenderedPageBreak/>
        <w:t>FUNDAÇÃO OSWALDO ARANHA</w:t>
      </w:r>
    </w:p>
    <w:p w14:paraId="77EA9487" w14:textId="77777777" w:rsidR="000B0991" w:rsidRDefault="006973DE">
      <w:pPr>
        <w:jc w:val="center"/>
        <w:rPr>
          <w:rFonts w:ascii="Arial" w:eastAsia="Arial" w:hAnsi="Arial" w:cs="Arial"/>
          <w:b/>
        </w:rPr>
      </w:pPr>
      <w:r>
        <w:rPr>
          <w:rFonts w:ascii="Arial" w:eastAsia="Arial" w:hAnsi="Arial" w:cs="Arial"/>
          <w:b/>
        </w:rPr>
        <w:t>CENTRO UNIVERSITÁRIO DE VOLTA REDONDA</w:t>
      </w:r>
    </w:p>
    <w:p w14:paraId="7D50EF82" w14:textId="77777777" w:rsidR="000B0991" w:rsidRDefault="006973DE">
      <w:pPr>
        <w:jc w:val="center"/>
        <w:rPr>
          <w:rFonts w:ascii="Arial" w:eastAsia="Arial" w:hAnsi="Arial" w:cs="Arial"/>
          <w:b/>
        </w:rPr>
      </w:pPr>
      <w:r>
        <w:rPr>
          <w:rFonts w:ascii="Arial" w:eastAsia="Arial" w:hAnsi="Arial" w:cs="Arial"/>
          <w:b/>
        </w:rPr>
        <w:t>CURSO DE GRADUAÇÃO EM ADMINISTRAÇÃO</w:t>
      </w:r>
    </w:p>
    <w:p w14:paraId="250140CB" w14:textId="77777777" w:rsidR="000B0991" w:rsidRDefault="006973DE">
      <w:pPr>
        <w:jc w:val="center"/>
        <w:rPr>
          <w:rFonts w:ascii="Arial" w:eastAsia="Arial" w:hAnsi="Arial" w:cs="Arial"/>
          <w:b/>
        </w:rPr>
      </w:pPr>
      <w:r>
        <w:rPr>
          <w:rFonts w:ascii="Arial" w:eastAsia="Arial" w:hAnsi="Arial" w:cs="Arial"/>
          <w:b/>
        </w:rPr>
        <w:t>TRABALHO DE CONCLUSÃO DE CURSO</w:t>
      </w:r>
    </w:p>
    <w:p w14:paraId="3C1F7B3F" w14:textId="77777777" w:rsidR="000B0991" w:rsidRDefault="000B0991">
      <w:pPr>
        <w:jc w:val="center"/>
        <w:rPr>
          <w:rFonts w:ascii="Arial" w:eastAsia="Arial" w:hAnsi="Arial" w:cs="Arial"/>
          <w:b/>
        </w:rPr>
      </w:pPr>
    </w:p>
    <w:p w14:paraId="1EC7EF03" w14:textId="77777777" w:rsidR="000B0991" w:rsidRDefault="000B0991">
      <w:pPr>
        <w:rPr>
          <w:rFonts w:ascii="Arial" w:eastAsia="Arial" w:hAnsi="Arial" w:cs="Arial"/>
          <w:b/>
          <w:color w:val="0070C0"/>
        </w:rPr>
      </w:pPr>
    </w:p>
    <w:p w14:paraId="772918BC" w14:textId="77777777" w:rsidR="000B0991" w:rsidRDefault="000B0991">
      <w:pPr>
        <w:rPr>
          <w:rFonts w:ascii="Arial" w:eastAsia="Arial" w:hAnsi="Arial" w:cs="Arial"/>
          <w:b/>
        </w:rPr>
      </w:pPr>
    </w:p>
    <w:p w14:paraId="7EA6CB8B" w14:textId="77777777" w:rsidR="000B0991" w:rsidRDefault="000B0991">
      <w:pPr>
        <w:jc w:val="center"/>
        <w:rPr>
          <w:rFonts w:ascii="Arial" w:eastAsia="Arial" w:hAnsi="Arial" w:cs="Arial"/>
          <w:b/>
        </w:rPr>
      </w:pPr>
    </w:p>
    <w:p w14:paraId="5FDB9F63" w14:textId="77777777" w:rsidR="000B0991" w:rsidRDefault="000B0991">
      <w:pPr>
        <w:jc w:val="center"/>
        <w:rPr>
          <w:rFonts w:ascii="Arial" w:eastAsia="Arial" w:hAnsi="Arial" w:cs="Arial"/>
          <w:b/>
          <w:sz w:val="28"/>
          <w:szCs w:val="28"/>
        </w:rPr>
      </w:pPr>
    </w:p>
    <w:p w14:paraId="077E779A" w14:textId="77777777" w:rsidR="000B0991" w:rsidRDefault="000B0991" w:rsidP="00C7586E">
      <w:pPr>
        <w:ind w:firstLine="0"/>
        <w:rPr>
          <w:rFonts w:ascii="Arial" w:eastAsia="Arial" w:hAnsi="Arial" w:cs="Arial"/>
          <w:b/>
          <w:sz w:val="28"/>
          <w:szCs w:val="28"/>
        </w:rPr>
      </w:pPr>
    </w:p>
    <w:p w14:paraId="19BF123C" w14:textId="77777777" w:rsidR="000B0991" w:rsidRDefault="000B0991">
      <w:pPr>
        <w:jc w:val="center"/>
        <w:rPr>
          <w:rFonts w:ascii="Arial" w:eastAsia="Arial" w:hAnsi="Arial" w:cs="Arial"/>
          <w:b/>
          <w:sz w:val="28"/>
          <w:szCs w:val="28"/>
        </w:rPr>
      </w:pPr>
    </w:p>
    <w:p w14:paraId="522B3F9E" w14:textId="77777777" w:rsidR="000B0991" w:rsidRDefault="000B0991">
      <w:pPr>
        <w:jc w:val="center"/>
        <w:rPr>
          <w:rFonts w:ascii="Arial" w:eastAsia="Arial" w:hAnsi="Arial" w:cs="Arial"/>
          <w:b/>
          <w:sz w:val="28"/>
          <w:szCs w:val="28"/>
        </w:rPr>
      </w:pPr>
    </w:p>
    <w:p w14:paraId="60347699" w14:textId="77777777" w:rsidR="000B0991" w:rsidRDefault="006973DE" w:rsidP="00C7586E">
      <w:pPr>
        <w:spacing w:line="480" w:lineRule="auto"/>
        <w:jc w:val="center"/>
        <w:rPr>
          <w:rFonts w:ascii="Arial" w:eastAsia="Arial" w:hAnsi="Arial" w:cs="Arial"/>
          <w:b/>
          <w:sz w:val="27"/>
          <w:szCs w:val="27"/>
        </w:rPr>
      </w:pPr>
      <w:r>
        <w:rPr>
          <w:rFonts w:ascii="Arial" w:eastAsia="Arial" w:hAnsi="Arial" w:cs="Arial"/>
          <w:b/>
          <w:sz w:val="27"/>
          <w:szCs w:val="27"/>
        </w:rPr>
        <w:t>A IMPORTÂNCIA DA GESTÃO DO CONHECIMENTO NAS ORGANIZAÇÕES PARA A OBTENÇÃO DE VANTAGEM COMPETITIVA</w:t>
      </w:r>
    </w:p>
    <w:p w14:paraId="57B6C27E" w14:textId="77777777" w:rsidR="000B0991" w:rsidRDefault="000B0991">
      <w:pPr>
        <w:tabs>
          <w:tab w:val="left" w:pos="4500"/>
        </w:tabs>
        <w:rPr>
          <w:rFonts w:ascii="Arial" w:eastAsia="Arial" w:hAnsi="Arial" w:cs="Arial"/>
        </w:rPr>
      </w:pPr>
    </w:p>
    <w:p w14:paraId="36A9A840" w14:textId="3A9B6221" w:rsidR="000B0991" w:rsidRDefault="00EF41CB" w:rsidP="00EF41CB">
      <w:pPr>
        <w:tabs>
          <w:tab w:val="left" w:pos="4500"/>
        </w:tabs>
        <w:ind w:left="4320" w:firstLine="0"/>
        <w:rPr>
          <w:rFonts w:ascii="Arial" w:eastAsia="Arial" w:hAnsi="Arial" w:cs="Arial"/>
        </w:rPr>
      </w:pPr>
      <w:r w:rsidRPr="00EF41CB">
        <w:rPr>
          <w:rFonts w:ascii="Arial" w:eastAsia="Arial" w:hAnsi="Arial" w:cs="Arial"/>
        </w:rPr>
        <w:t xml:space="preserve">Trabalho apresentado ao </w:t>
      </w:r>
      <w:r w:rsidR="008D6BDC">
        <w:rPr>
          <w:rFonts w:ascii="Arial" w:eastAsia="Arial" w:hAnsi="Arial" w:cs="Arial"/>
        </w:rPr>
        <w:t xml:space="preserve">curso de Administração do </w:t>
      </w:r>
      <w:proofErr w:type="spellStart"/>
      <w:r w:rsidR="008D6BDC">
        <w:rPr>
          <w:rFonts w:ascii="Arial" w:eastAsia="Arial" w:hAnsi="Arial" w:cs="Arial"/>
        </w:rPr>
        <w:t>UniFOA</w:t>
      </w:r>
      <w:proofErr w:type="spellEnd"/>
      <w:r w:rsidRPr="00EF41CB">
        <w:rPr>
          <w:rFonts w:ascii="Arial" w:eastAsia="Arial" w:hAnsi="Arial" w:cs="Arial"/>
        </w:rPr>
        <w:t>, como requisito parc</w:t>
      </w:r>
      <w:r w:rsidR="008D6BDC">
        <w:rPr>
          <w:rFonts w:ascii="Arial" w:eastAsia="Arial" w:hAnsi="Arial" w:cs="Arial"/>
        </w:rPr>
        <w:t>ial para obtenção do título de B</w:t>
      </w:r>
      <w:r w:rsidRPr="00EF41CB">
        <w:rPr>
          <w:rFonts w:ascii="Arial" w:eastAsia="Arial" w:hAnsi="Arial" w:cs="Arial"/>
        </w:rPr>
        <w:t>acharel em Administração.</w:t>
      </w:r>
      <w:r w:rsidR="006973DE">
        <w:rPr>
          <w:rFonts w:ascii="Arial" w:eastAsia="Arial" w:hAnsi="Arial" w:cs="Arial"/>
        </w:rPr>
        <w:t xml:space="preserve"> </w:t>
      </w:r>
    </w:p>
    <w:p w14:paraId="25A86563" w14:textId="77777777" w:rsidR="00166CBE" w:rsidRDefault="00694E49" w:rsidP="00166CBE">
      <w:pPr>
        <w:tabs>
          <w:tab w:val="left" w:pos="4500"/>
        </w:tabs>
        <w:ind w:left="4264"/>
        <w:rPr>
          <w:rFonts w:ascii="Arial" w:eastAsia="Arial" w:hAnsi="Arial" w:cs="Arial"/>
        </w:rPr>
      </w:pPr>
      <w:r>
        <w:rPr>
          <w:rFonts w:ascii="Arial" w:eastAsia="Arial" w:hAnsi="Arial" w:cs="Arial"/>
        </w:rPr>
        <w:t xml:space="preserve">                                                     </w:t>
      </w:r>
      <w:r w:rsidR="006973DE">
        <w:rPr>
          <w:rFonts w:ascii="Arial" w:eastAsia="Arial" w:hAnsi="Arial" w:cs="Arial"/>
        </w:rPr>
        <w:t>Aluna:</w:t>
      </w:r>
      <w:r w:rsidRPr="00694E49">
        <w:rPr>
          <w:rFonts w:ascii="Arial" w:eastAsia="Arial" w:hAnsi="Arial" w:cs="Arial"/>
        </w:rPr>
        <w:t xml:space="preserve"> </w:t>
      </w:r>
    </w:p>
    <w:p w14:paraId="48463B0A" w14:textId="77777777" w:rsidR="00166CBE" w:rsidRDefault="00166CBE" w:rsidP="00166CBE">
      <w:pPr>
        <w:tabs>
          <w:tab w:val="left" w:pos="4500"/>
        </w:tabs>
        <w:ind w:left="4264" w:firstLine="0"/>
        <w:rPr>
          <w:rFonts w:ascii="Arial" w:eastAsia="Arial" w:hAnsi="Arial" w:cs="Arial"/>
        </w:rPr>
      </w:pPr>
      <w:proofErr w:type="spellStart"/>
      <w:r>
        <w:rPr>
          <w:rFonts w:ascii="Arial" w:eastAsia="Arial" w:hAnsi="Arial" w:cs="Arial"/>
        </w:rPr>
        <w:t>Tamyris</w:t>
      </w:r>
      <w:proofErr w:type="spellEnd"/>
      <w:r>
        <w:rPr>
          <w:rFonts w:ascii="Arial" w:eastAsia="Arial" w:hAnsi="Arial" w:cs="Arial"/>
        </w:rPr>
        <w:t xml:space="preserve"> Alves Machado</w:t>
      </w:r>
    </w:p>
    <w:p w14:paraId="4953D1B0" w14:textId="77777777" w:rsidR="00166CBE" w:rsidRDefault="006973DE" w:rsidP="00166CBE">
      <w:pPr>
        <w:tabs>
          <w:tab w:val="left" w:pos="4500"/>
        </w:tabs>
        <w:ind w:left="4264" w:firstLine="0"/>
        <w:rPr>
          <w:rFonts w:ascii="Arial" w:eastAsia="Arial" w:hAnsi="Arial" w:cs="Arial"/>
        </w:rPr>
      </w:pPr>
      <w:r>
        <w:rPr>
          <w:rFonts w:ascii="Arial" w:eastAsia="Arial" w:hAnsi="Arial" w:cs="Arial"/>
        </w:rPr>
        <w:t>Orientadora:</w:t>
      </w:r>
      <w:r w:rsidR="00694E49">
        <w:rPr>
          <w:rFonts w:ascii="Arial" w:eastAsia="Arial" w:hAnsi="Arial" w:cs="Arial"/>
        </w:rPr>
        <w:t xml:space="preserve"> </w:t>
      </w:r>
    </w:p>
    <w:p w14:paraId="2FA02BB9" w14:textId="77777777" w:rsidR="000B0991" w:rsidRPr="00C7586E" w:rsidRDefault="00166CBE" w:rsidP="00166CBE">
      <w:pPr>
        <w:tabs>
          <w:tab w:val="left" w:pos="4500"/>
        </w:tabs>
        <w:ind w:left="4264" w:firstLine="0"/>
        <w:rPr>
          <w:rFonts w:ascii="Arial" w:eastAsia="Arial" w:hAnsi="Arial" w:cs="Arial"/>
        </w:rPr>
      </w:pPr>
      <w:r>
        <w:rPr>
          <w:rFonts w:ascii="Arial" w:eastAsia="Arial" w:hAnsi="Arial" w:cs="Arial"/>
        </w:rPr>
        <w:t xml:space="preserve">Professora Mestra Luciana </w:t>
      </w:r>
      <w:r w:rsidR="006973DE">
        <w:rPr>
          <w:rFonts w:ascii="Arial" w:eastAsia="Arial" w:hAnsi="Arial" w:cs="Arial"/>
        </w:rPr>
        <w:t>Porto de Matos</w:t>
      </w:r>
    </w:p>
    <w:p w14:paraId="2EBA296E" w14:textId="77777777" w:rsidR="000B0991" w:rsidRDefault="000B0991">
      <w:pPr>
        <w:rPr>
          <w:rFonts w:ascii="Arial" w:eastAsia="Arial" w:hAnsi="Arial" w:cs="Arial"/>
          <w:b/>
        </w:rPr>
      </w:pPr>
    </w:p>
    <w:p w14:paraId="36D436E8" w14:textId="4D6CD4F6" w:rsidR="000B0991" w:rsidRDefault="000B0991">
      <w:pPr>
        <w:rPr>
          <w:rFonts w:ascii="Arial" w:eastAsia="Arial" w:hAnsi="Arial" w:cs="Arial"/>
          <w:b/>
        </w:rPr>
      </w:pPr>
    </w:p>
    <w:p w14:paraId="6332D1FC" w14:textId="77777777" w:rsidR="00EC376C" w:rsidRDefault="00EC376C">
      <w:pPr>
        <w:rPr>
          <w:rFonts w:ascii="Arial" w:eastAsia="Arial" w:hAnsi="Arial" w:cs="Arial"/>
          <w:b/>
        </w:rPr>
      </w:pPr>
    </w:p>
    <w:p w14:paraId="0B858E85" w14:textId="77777777" w:rsidR="00694E49" w:rsidRDefault="00694E49" w:rsidP="00E50F65">
      <w:pPr>
        <w:ind w:firstLine="0"/>
        <w:rPr>
          <w:rFonts w:ascii="Arial" w:eastAsia="Arial" w:hAnsi="Arial" w:cs="Arial"/>
          <w:b/>
        </w:rPr>
      </w:pPr>
    </w:p>
    <w:p w14:paraId="1DB93F10" w14:textId="77777777" w:rsidR="00C7586E" w:rsidRDefault="00C7586E" w:rsidP="00166CBE">
      <w:pPr>
        <w:ind w:firstLine="0"/>
        <w:rPr>
          <w:rFonts w:ascii="Arial" w:eastAsia="Arial" w:hAnsi="Arial" w:cs="Arial"/>
          <w:b/>
        </w:rPr>
      </w:pPr>
    </w:p>
    <w:p w14:paraId="66B50BDF" w14:textId="77777777" w:rsidR="000B0991" w:rsidRDefault="006973DE">
      <w:pPr>
        <w:jc w:val="center"/>
        <w:rPr>
          <w:rFonts w:ascii="Arial" w:eastAsia="Arial" w:hAnsi="Arial" w:cs="Arial"/>
          <w:b/>
        </w:rPr>
      </w:pPr>
      <w:r>
        <w:rPr>
          <w:rFonts w:ascii="Arial" w:eastAsia="Arial" w:hAnsi="Arial" w:cs="Arial"/>
          <w:b/>
        </w:rPr>
        <w:t>VOLTA REDONDA</w:t>
      </w:r>
    </w:p>
    <w:p w14:paraId="6C63D846" w14:textId="2FAE8A9D" w:rsidR="00EC376C" w:rsidRDefault="006973DE" w:rsidP="00EC376C">
      <w:pPr>
        <w:jc w:val="center"/>
        <w:rPr>
          <w:rFonts w:ascii="Arial" w:eastAsia="Arial" w:hAnsi="Arial" w:cs="Arial"/>
          <w:b/>
        </w:rPr>
      </w:pPr>
      <w:r>
        <w:rPr>
          <w:rFonts w:ascii="Arial" w:eastAsia="Arial" w:hAnsi="Arial" w:cs="Arial"/>
          <w:b/>
        </w:rPr>
        <w:t>2023</w:t>
      </w:r>
    </w:p>
    <w:p w14:paraId="0487B93A" w14:textId="77C56FED" w:rsidR="002A0590" w:rsidRDefault="002A0590" w:rsidP="002A0590">
      <w:pPr>
        <w:ind w:firstLine="0"/>
        <w:jc w:val="center"/>
        <w:rPr>
          <w:rFonts w:ascii="Arial" w:eastAsia="Arial" w:hAnsi="Arial" w:cs="Arial"/>
          <w:b/>
        </w:rPr>
      </w:pPr>
      <w:r>
        <w:rPr>
          <w:rFonts w:ascii="Arial" w:eastAsia="Arial" w:hAnsi="Arial" w:cs="Arial"/>
          <w:b/>
        </w:rPr>
        <w:lastRenderedPageBreak/>
        <w:t>AGRADECIMENTOS</w:t>
      </w:r>
    </w:p>
    <w:p w14:paraId="1130F73F" w14:textId="1E89E1FD" w:rsidR="002A0590" w:rsidRDefault="002A0590" w:rsidP="002A0590">
      <w:pPr>
        <w:ind w:firstLine="0"/>
        <w:jc w:val="center"/>
        <w:rPr>
          <w:rFonts w:ascii="Arial" w:eastAsia="Arial" w:hAnsi="Arial" w:cs="Arial"/>
          <w:b/>
          <w:color w:val="000000"/>
        </w:rPr>
      </w:pPr>
    </w:p>
    <w:p w14:paraId="2AAF5FEF" w14:textId="25001012" w:rsidR="002A0590" w:rsidRPr="002A0590" w:rsidRDefault="002A0590" w:rsidP="002A0590">
      <w:pPr>
        <w:ind w:firstLine="0"/>
        <w:rPr>
          <w:rFonts w:ascii="Arial" w:eastAsia="Arial" w:hAnsi="Arial" w:cs="Arial"/>
          <w:color w:val="000000"/>
        </w:rPr>
      </w:pPr>
    </w:p>
    <w:p w14:paraId="26557E70" w14:textId="2AA34691" w:rsidR="002A0590" w:rsidRDefault="002A0590" w:rsidP="00EC376C">
      <w:pPr>
        <w:rPr>
          <w:rFonts w:ascii="Arial" w:eastAsia="Arial" w:hAnsi="Arial" w:cs="Arial"/>
          <w:color w:val="000000"/>
        </w:rPr>
      </w:pPr>
      <w:r w:rsidRPr="002A0590">
        <w:rPr>
          <w:rFonts w:ascii="Arial" w:eastAsia="Arial" w:hAnsi="Arial" w:cs="Arial"/>
          <w:color w:val="000000"/>
        </w:rPr>
        <w:t>Agradeço primeiramente</w:t>
      </w:r>
      <w:r>
        <w:rPr>
          <w:rFonts w:ascii="Arial" w:eastAsia="Arial" w:hAnsi="Arial" w:cs="Arial"/>
          <w:color w:val="000000"/>
        </w:rPr>
        <w:t xml:space="preserve"> </w:t>
      </w:r>
      <w:r w:rsidR="00EF41CB">
        <w:rPr>
          <w:rFonts w:ascii="Arial" w:eastAsia="Arial" w:hAnsi="Arial" w:cs="Arial"/>
          <w:color w:val="000000"/>
        </w:rPr>
        <w:t xml:space="preserve">à </w:t>
      </w:r>
      <w:r>
        <w:rPr>
          <w:rFonts w:ascii="Arial" w:eastAsia="Arial" w:hAnsi="Arial" w:cs="Arial"/>
          <w:color w:val="000000"/>
        </w:rPr>
        <w:t xml:space="preserve">Deus </w:t>
      </w:r>
      <w:r w:rsidR="0058149D">
        <w:rPr>
          <w:rFonts w:ascii="Arial" w:eastAsia="Arial" w:hAnsi="Arial" w:cs="Arial"/>
          <w:color w:val="000000"/>
        </w:rPr>
        <w:t xml:space="preserve">e segundo </w:t>
      </w:r>
      <w:r w:rsidR="00EC376C">
        <w:rPr>
          <w:rFonts w:ascii="Arial" w:eastAsia="Arial" w:hAnsi="Arial" w:cs="Arial"/>
          <w:color w:val="000000"/>
        </w:rPr>
        <w:t>aos meus familiares</w:t>
      </w:r>
      <w:r w:rsidRPr="002A0590">
        <w:rPr>
          <w:rFonts w:ascii="Arial" w:eastAsia="Arial" w:hAnsi="Arial" w:cs="Arial"/>
          <w:color w:val="000000"/>
        </w:rPr>
        <w:t xml:space="preserve"> </w:t>
      </w:r>
      <w:r>
        <w:rPr>
          <w:rFonts w:ascii="Arial" w:eastAsia="Arial" w:hAnsi="Arial" w:cs="Arial"/>
          <w:color w:val="000000"/>
        </w:rPr>
        <w:t xml:space="preserve">e amigos </w:t>
      </w:r>
      <w:r w:rsidRPr="002A0590">
        <w:rPr>
          <w:rFonts w:ascii="Arial" w:eastAsia="Arial" w:hAnsi="Arial" w:cs="Arial"/>
          <w:color w:val="000000"/>
        </w:rPr>
        <w:t xml:space="preserve">que </w:t>
      </w:r>
      <w:r w:rsidR="00A5287A">
        <w:rPr>
          <w:rFonts w:ascii="Arial" w:eastAsia="Arial" w:hAnsi="Arial" w:cs="Arial"/>
          <w:color w:val="000000"/>
        </w:rPr>
        <w:t xml:space="preserve">contribuíram na elaboração do trabalho e </w:t>
      </w:r>
      <w:r w:rsidRPr="002A0590">
        <w:rPr>
          <w:rFonts w:ascii="Arial" w:eastAsia="Arial" w:hAnsi="Arial" w:cs="Arial"/>
          <w:color w:val="000000"/>
        </w:rPr>
        <w:t>me acompanh</w:t>
      </w:r>
      <w:r>
        <w:rPr>
          <w:rFonts w:ascii="Arial" w:eastAsia="Arial" w:hAnsi="Arial" w:cs="Arial"/>
          <w:color w:val="000000"/>
        </w:rPr>
        <w:t>aram</w:t>
      </w:r>
      <w:r w:rsidR="00EF41CB">
        <w:rPr>
          <w:rFonts w:ascii="Arial" w:eastAsia="Arial" w:hAnsi="Arial" w:cs="Arial"/>
          <w:color w:val="000000"/>
        </w:rPr>
        <w:t xml:space="preserve"> durante todo o processo</w:t>
      </w:r>
      <w:r w:rsidR="00EC376C">
        <w:rPr>
          <w:rFonts w:ascii="Arial" w:eastAsia="Arial" w:hAnsi="Arial" w:cs="Arial"/>
          <w:color w:val="000000"/>
        </w:rPr>
        <w:t>.</w:t>
      </w:r>
    </w:p>
    <w:p w14:paraId="7EAB7435" w14:textId="76106826" w:rsidR="0058149D" w:rsidRDefault="0058149D" w:rsidP="00EC376C">
      <w:pPr>
        <w:rPr>
          <w:rFonts w:ascii="Arial" w:eastAsia="Arial" w:hAnsi="Arial" w:cs="Arial"/>
          <w:color w:val="000000"/>
        </w:rPr>
      </w:pPr>
      <w:r>
        <w:rPr>
          <w:rFonts w:ascii="Arial" w:eastAsia="Arial" w:hAnsi="Arial" w:cs="Arial"/>
          <w:color w:val="000000"/>
        </w:rPr>
        <w:t xml:space="preserve">Aos professores </w:t>
      </w:r>
      <w:r w:rsidR="00EF41CB">
        <w:rPr>
          <w:rFonts w:ascii="Arial" w:eastAsia="Arial" w:hAnsi="Arial" w:cs="Arial"/>
          <w:color w:val="000000"/>
        </w:rPr>
        <w:t>do curso de Administração pelo</w:t>
      </w:r>
      <w:r w:rsidR="00A5287A">
        <w:rPr>
          <w:rFonts w:ascii="Arial" w:eastAsia="Arial" w:hAnsi="Arial" w:cs="Arial"/>
          <w:color w:val="000000"/>
        </w:rPr>
        <w:t>s</w:t>
      </w:r>
      <w:r w:rsidR="00EF41CB">
        <w:rPr>
          <w:rFonts w:ascii="Arial" w:eastAsia="Arial" w:hAnsi="Arial" w:cs="Arial"/>
          <w:color w:val="000000"/>
        </w:rPr>
        <w:t xml:space="preserve"> </w:t>
      </w:r>
      <w:r w:rsidR="00A5287A">
        <w:rPr>
          <w:rFonts w:ascii="Arial" w:eastAsia="Arial" w:hAnsi="Arial" w:cs="Arial"/>
          <w:color w:val="000000"/>
        </w:rPr>
        <w:t>ensinamentos</w:t>
      </w:r>
      <w:r w:rsidR="00EC376C">
        <w:rPr>
          <w:rFonts w:ascii="Arial" w:eastAsia="Arial" w:hAnsi="Arial" w:cs="Arial"/>
          <w:color w:val="000000"/>
        </w:rPr>
        <w:t xml:space="preserve"> e em especial </w:t>
      </w:r>
      <w:r w:rsidR="00A5287A">
        <w:rPr>
          <w:rFonts w:ascii="Arial" w:eastAsia="Arial" w:hAnsi="Arial" w:cs="Arial"/>
          <w:color w:val="000000"/>
        </w:rPr>
        <w:t>à</w:t>
      </w:r>
      <w:r w:rsidR="00EC376C">
        <w:rPr>
          <w:rFonts w:ascii="Arial" w:eastAsia="Arial" w:hAnsi="Arial" w:cs="Arial"/>
          <w:color w:val="000000"/>
        </w:rPr>
        <w:t xml:space="preserve"> professora Mestra Luciana Porto de Matos</w:t>
      </w:r>
      <w:r w:rsidR="00A5287A">
        <w:rPr>
          <w:rFonts w:ascii="Arial" w:eastAsia="Arial" w:hAnsi="Arial" w:cs="Arial"/>
          <w:color w:val="000000"/>
        </w:rPr>
        <w:t xml:space="preserve"> que me orientou </w:t>
      </w:r>
      <w:r w:rsidR="008D6BDC">
        <w:rPr>
          <w:rFonts w:ascii="Arial" w:eastAsia="Arial" w:hAnsi="Arial" w:cs="Arial"/>
          <w:color w:val="000000"/>
        </w:rPr>
        <w:t>n</w:t>
      </w:r>
      <w:r w:rsidR="00A5287A">
        <w:rPr>
          <w:rFonts w:ascii="Arial" w:eastAsia="Arial" w:hAnsi="Arial" w:cs="Arial"/>
          <w:color w:val="000000"/>
        </w:rPr>
        <w:t>o trabalho de conclusão de curso</w:t>
      </w:r>
      <w:r w:rsidR="00EC376C">
        <w:rPr>
          <w:rFonts w:ascii="Arial" w:eastAsia="Arial" w:hAnsi="Arial" w:cs="Arial"/>
          <w:color w:val="000000"/>
        </w:rPr>
        <w:t>.</w:t>
      </w:r>
    </w:p>
    <w:p w14:paraId="06DBA476" w14:textId="3340E902" w:rsidR="00EC376C" w:rsidRDefault="00EC376C" w:rsidP="00EC376C">
      <w:pPr>
        <w:rPr>
          <w:rFonts w:ascii="Arial" w:eastAsia="Arial" w:hAnsi="Arial" w:cs="Arial"/>
          <w:color w:val="000000"/>
        </w:rPr>
      </w:pPr>
    </w:p>
    <w:p w14:paraId="5C37B6A9" w14:textId="77777777" w:rsidR="00EC376C" w:rsidRPr="002A0590" w:rsidRDefault="00EC376C" w:rsidP="00EC376C">
      <w:pPr>
        <w:rPr>
          <w:rFonts w:ascii="Arial" w:eastAsia="Arial" w:hAnsi="Arial" w:cs="Arial"/>
          <w:color w:val="000000"/>
        </w:rPr>
      </w:pPr>
    </w:p>
    <w:p w14:paraId="5E9D4E3B" w14:textId="237BAB8F" w:rsidR="00634FB3" w:rsidRDefault="00634FB3">
      <w:pPr>
        <w:jc w:val="center"/>
        <w:rPr>
          <w:rFonts w:ascii="Arial" w:eastAsia="Arial" w:hAnsi="Arial" w:cs="Arial"/>
          <w:b/>
        </w:rPr>
      </w:pPr>
    </w:p>
    <w:p w14:paraId="5A714226" w14:textId="4603844C" w:rsidR="002A0590" w:rsidRDefault="002A0590">
      <w:pPr>
        <w:jc w:val="center"/>
        <w:rPr>
          <w:rFonts w:ascii="Arial" w:eastAsia="Arial" w:hAnsi="Arial" w:cs="Arial"/>
          <w:b/>
        </w:rPr>
      </w:pPr>
    </w:p>
    <w:p w14:paraId="0FF71EF2" w14:textId="166ADA65" w:rsidR="002A0590" w:rsidRDefault="002A0590">
      <w:pPr>
        <w:jc w:val="center"/>
        <w:rPr>
          <w:rFonts w:ascii="Arial" w:eastAsia="Arial" w:hAnsi="Arial" w:cs="Arial"/>
          <w:b/>
        </w:rPr>
      </w:pPr>
    </w:p>
    <w:p w14:paraId="1C491C2D" w14:textId="3BCAA8C3" w:rsidR="002A0590" w:rsidRDefault="002A0590">
      <w:pPr>
        <w:jc w:val="center"/>
        <w:rPr>
          <w:rFonts w:ascii="Arial" w:eastAsia="Arial" w:hAnsi="Arial" w:cs="Arial"/>
          <w:b/>
        </w:rPr>
      </w:pPr>
    </w:p>
    <w:p w14:paraId="68B92671" w14:textId="2204A295" w:rsidR="002A0590" w:rsidRDefault="002A0590">
      <w:pPr>
        <w:jc w:val="center"/>
        <w:rPr>
          <w:rFonts w:ascii="Arial" w:eastAsia="Arial" w:hAnsi="Arial" w:cs="Arial"/>
          <w:b/>
        </w:rPr>
      </w:pPr>
    </w:p>
    <w:p w14:paraId="26DDE654" w14:textId="29D9E0D6" w:rsidR="002A0590" w:rsidRDefault="002A0590">
      <w:pPr>
        <w:jc w:val="center"/>
        <w:rPr>
          <w:rFonts w:ascii="Arial" w:eastAsia="Arial" w:hAnsi="Arial" w:cs="Arial"/>
          <w:b/>
        </w:rPr>
      </w:pPr>
    </w:p>
    <w:p w14:paraId="26932DB0" w14:textId="774C7866" w:rsidR="002A0590" w:rsidRDefault="002A0590">
      <w:pPr>
        <w:jc w:val="center"/>
        <w:rPr>
          <w:rFonts w:ascii="Arial" w:eastAsia="Arial" w:hAnsi="Arial" w:cs="Arial"/>
          <w:b/>
        </w:rPr>
      </w:pPr>
    </w:p>
    <w:p w14:paraId="4BB3DB7D" w14:textId="4DF81CC1" w:rsidR="002A0590" w:rsidRDefault="002A0590">
      <w:pPr>
        <w:jc w:val="center"/>
        <w:rPr>
          <w:rFonts w:ascii="Arial" w:eastAsia="Arial" w:hAnsi="Arial" w:cs="Arial"/>
          <w:b/>
        </w:rPr>
      </w:pPr>
    </w:p>
    <w:p w14:paraId="427409DB" w14:textId="78AAE60E" w:rsidR="002A0590" w:rsidRDefault="002A0590">
      <w:pPr>
        <w:jc w:val="center"/>
        <w:rPr>
          <w:rFonts w:ascii="Arial" w:eastAsia="Arial" w:hAnsi="Arial" w:cs="Arial"/>
          <w:b/>
        </w:rPr>
      </w:pPr>
    </w:p>
    <w:p w14:paraId="4F489C93" w14:textId="2FAB860D" w:rsidR="002A0590" w:rsidRDefault="002A0590">
      <w:pPr>
        <w:jc w:val="center"/>
        <w:rPr>
          <w:rFonts w:ascii="Arial" w:eastAsia="Arial" w:hAnsi="Arial" w:cs="Arial"/>
          <w:b/>
        </w:rPr>
      </w:pPr>
    </w:p>
    <w:p w14:paraId="6242619C" w14:textId="27A7830D" w:rsidR="002A0590" w:rsidRDefault="002A0590">
      <w:pPr>
        <w:jc w:val="center"/>
        <w:rPr>
          <w:rFonts w:ascii="Arial" w:eastAsia="Arial" w:hAnsi="Arial" w:cs="Arial"/>
          <w:b/>
        </w:rPr>
      </w:pPr>
    </w:p>
    <w:p w14:paraId="605B5A58" w14:textId="2BA5CCE5" w:rsidR="002A0590" w:rsidRDefault="002A0590">
      <w:pPr>
        <w:jc w:val="center"/>
        <w:rPr>
          <w:rFonts w:ascii="Arial" w:eastAsia="Arial" w:hAnsi="Arial" w:cs="Arial"/>
          <w:b/>
        </w:rPr>
      </w:pPr>
    </w:p>
    <w:p w14:paraId="12B22863" w14:textId="57C42479" w:rsidR="002A0590" w:rsidRDefault="002A0590">
      <w:pPr>
        <w:jc w:val="center"/>
        <w:rPr>
          <w:rFonts w:ascii="Arial" w:eastAsia="Arial" w:hAnsi="Arial" w:cs="Arial"/>
          <w:b/>
        </w:rPr>
      </w:pPr>
    </w:p>
    <w:p w14:paraId="1AB80CE0" w14:textId="21D2BBD4" w:rsidR="002A0590" w:rsidRDefault="002A0590">
      <w:pPr>
        <w:jc w:val="center"/>
        <w:rPr>
          <w:rFonts w:ascii="Arial" w:eastAsia="Arial" w:hAnsi="Arial" w:cs="Arial"/>
          <w:b/>
        </w:rPr>
      </w:pPr>
    </w:p>
    <w:p w14:paraId="2C7C6E50" w14:textId="3CA0B2AD" w:rsidR="002A0590" w:rsidRDefault="002A0590">
      <w:pPr>
        <w:jc w:val="center"/>
        <w:rPr>
          <w:rFonts w:ascii="Arial" w:eastAsia="Arial" w:hAnsi="Arial" w:cs="Arial"/>
          <w:b/>
        </w:rPr>
      </w:pPr>
    </w:p>
    <w:p w14:paraId="7BF378DA" w14:textId="46703383" w:rsidR="002A0590" w:rsidRDefault="002A0590">
      <w:pPr>
        <w:jc w:val="center"/>
        <w:rPr>
          <w:rFonts w:ascii="Arial" w:eastAsia="Arial" w:hAnsi="Arial" w:cs="Arial"/>
          <w:b/>
        </w:rPr>
      </w:pPr>
    </w:p>
    <w:p w14:paraId="59750D38" w14:textId="7A88F502" w:rsidR="002A0590" w:rsidRDefault="002A0590">
      <w:pPr>
        <w:jc w:val="center"/>
        <w:rPr>
          <w:rFonts w:ascii="Arial" w:eastAsia="Arial" w:hAnsi="Arial" w:cs="Arial"/>
          <w:b/>
        </w:rPr>
      </w:pPr>
    </w:p>
    <w:p w14:paraId="732C3B7E" w14:textId="02F35507" w:rsidR="002A0590" w:rsidRDefault="002A0590">
      <w:pPr>
        <w:jc w:val="center"/>
        <w:rPr>
          <w:rFonts w:ascii="Arial" w:eastAsia="Arial" w:hAnsi="Arial" w:cs="Arial"/>
          <w:b/>
        </w:rPr>
      </w:pPr>
    </w:p>
    <w:p w14:paraId="4C119195" w14:textId="590AE921" w:rsidR="002A0590" w:rsidRDefault="002A0590">
      <w:pPr>
        <w:jc w:val="center"/>
        <w:rPr>
          <w:rFonts w:ascii="Arial" w:eastAsia="Arial" w:hAnsi="Arial" w:cs="Arial"/>
          <w:b/>
        </w:rPr>
      </w:pPr>
    </w:p>
    <w:p w14:paraId="129E8C54" w14:textId="677A3739" w:rsidR="002A0590" w:rsidRDefault="002A0590">
      <w:pPr>
        <w:jc w:val="center"/>
        <w:rPr>
          <w:rFonts w:ascii="Arial" w:eastAsia="Arial" w:hAnsi="Arial" w:cs="Arial"/>
          <w:b/>
        </w:rPr>
      </w:pPr>
    </w:p>
    <w:p w14:paraId="56A57533" w14:textId="0B4AB3D5" w:rsidR="002A0590" w:rsidRDefault="002A0590">
      <w:pPr>
        <w:jc w:val="center"/>
        <w:rPr>
          <w:rFonts w:ascii="Arial" w:eastAsia="Arial" w:hAnsi="Arial" w:cs="Arial"/>
          <w:b/>
        </w:rPr>
      </w:pPr>
    </w:p>
    <w:p w14:paraId="4BE1A448" w14:textId="77777777" w:rsidR="001C1D2D" w:rsidRDefault="001C1D2D">
      <w:pPr>
        <w:jc w:val="center"/>
        <w:rPr>
          <w:rFonts w:ascii="Arial" w:eastAsia="Arial" w:hAnsi="Arial" w:cs="Arial"/>
          <w:b/>
        </w:rPr>
      </w:pPr>
    </w:p>
    <w:p w14:paraId="78287832" w14:textId="439803EF" w:rsidR="002A0590" w:rsidRDefault="002A0590">
      <w:pPr>
        <w:jc w:val="center"/>
        <w:rPr>
          <w:rFonts w:ascii="Arial" w:eastAsia="Arial" w:hAnsi="Arial" w:cs="Arial"/>
          <w:b/>
        </w:rPr>
      </w:pPr>
    </w:p>
    <w:p w14:paraId="4DA5C9B3" w14:textId="6C37AD98" w:rsidR="002A0590" w:rsidRDefault="002A0590" w:rsidP="0058149D">
      <w:pPr>
        <w:ind w:firstLine="0"/>
        <w:rPr>
          <w:rFonts w:ascii="Arial" w:eastAsia="Arial" w:hAnsi="Arial" w:cs="Arial"/>
          <w:b/>
        </w:rPr>
      </w:pPr>
    </w:p>
    <w:p w14:paraId="53CF2338" w14:textId="77777777" w:rsidR="000B0991" w:rsidRDefault="006973DE" w:rsidP="00924B8D">
      <w:pPr>
        <w:ind w:firstLine="0"/>
        <w:jc w:val="center"/>
        <w:rPr>
          <w:rFonts w:ascii="Arial" w:eastAsia="Arial" w:hAnsi="Arial" w:cs="Arial"/>
          <w:b/>
          <w:color w:val="000000"/>
        </w:rPr>
      </w:pPr>
      <w:r>
        <w:rPr>
          <w:rFonts w:ascii="Arial" w:eastAsia="Arial" w:hAnsi="Arial" w:cs="Arial"/>
          <w:b/>
        </w:rPr>
        <w:lastRenderedPageBreak/>
        <w:t>RESUMO</w:t>
      </w:r>
    </w:p>
    <w:p w14:paraId="4C8709DD" w14:textId="77777777" w:rsidR="000B0991" w:rsidRDefault="000B0991">
      <w:pPr>
        <w:jc w:val="center"/>
        <w:rPr>
          <w:rFonts w:ascii="Arial" w:eastAsia="Arial" w:hAnsi="Arial" w:cs="Arial"/>
          <w:b/>
          <w:color w:val="000000"/>
        </w:rPr>
      </w:pPr>
    </w:p>
    <w:p w14:paraId="56F8E059" w14:textId="7E4FAF0A" w:rsidR="00924B8D" w:rsidRPr="003130DD" w:rsidRDefault="00E50F65" w:rsidP="003130DD">
      <w:pPr>
        <w:ind w:firstLine="0"/>
        <w:rPr>
          <w:rFonts w:ascii="Arial" w:eastAsia="Arial" w:hAnsi="Arial" w:cs="Arial"/>
          <w:b/>
        </w:rPr>
      </w:pPr>
      <w:r w:rsidRPr="00B248D0">
        <w:rPr>
          <w:rFonts w:ascii="Arial" w:eastAsia="Arial" w:hAnsi="Arial" w:cs="Arial"/>
        </w:rPr>
        <w:t>A pesquisa tem como objetivo principal apresentar de maneira clara e assertiva a importância da gestão do conhecimento para as organizações, evidenciando de que maneira é possível transformar o conhecimento individual em coletivo e como isso reflete na vantagem competitiva das organizações relacionando pessoas, tecnologia e processos.</w:t>
      </w:r>
      <w:r w:rsidR="00A1488E">
        <w:rPr>
          <w:rFonts w:ascii="Arial" w:eastAsia="Arial" w:hAnsi="Arial" w:cs="Arial"/>
        </w:rPr>
        <w:t xml:space="preserve"> </w:t>
      </w:r>
      <w:r>
        <w:rPr>
          <w:rFonts w:ascii="Arial" w:eastAsia="Arial" w:hAnsi="Arial" w:cs="Arial"/>
        </w:rPr>
        <w:t>A metodologia aplicada neste estudo se baseia no método de pesquisa exploratória, de modo a explorar e fornecer informação para uma análise profunda do tema abordado partindo de uma revisão bibliográfica.</w:t>
      </w:r>
      <w:r w:rsidR="00A1488E">
        <w:rPr>
          <w:rFonts w:ascii="Arial" w:eastAsia="Arial" w:hAnsi="Arial" w:cs="Arial"/>
        </w:rPr>
        <w:t xml:space="preserve"> </w:t>
      </w:r>
      <w:r w:rsidR="00924B8D" w:rsidRPr="00A1488E">
        <w:rPr>
          <w:rFonts w:ascii="Arial" w:eastAsia="Arial" w:hAnsi="Arial" w:cs="Arial"/>
        </w:rPr>
        <w:t>Para consolidar o objetivo geral deste trabalho foi apresentado um estudo de caso através de entrevistas feitas junto a empresas brasilei</w:t>
      </w:r>
      <w:r w:rsidR="00924B8D">
        <w:rPr>
          <w:rFonts w:ascii="Arial" w:eastAsia="Arial" w:hAnsi="Arial" w:cs="Arial"/>
        </w:rPr>
        <w:t xml:space="preserve">ras desenvolvedoras de </w:t>
      </w:r>
      <w:r w:rsidR="00924B8D" w:rsidRPr="00BC0D68">
        <w:rPr>
          <w:rFonts w:ascii="Arial" w:eastAsia="Arial" w:hAnsi="Arial" w:cs="Arial"/>
          <w:i/>
        </w:rPr>
        <w:t>software</w:t>
      </w:r>
      <w:r w:rsidR="00924B8D">
        <w:rPr>
          <w:rFonts w:ascii="Arial" w:eastAsia="Arial" w:hAnsi="Arial" w:cs="Arial"/>
        </w:rPr>
        <w:t xml:space="preserve"> extraído do artigo </w:t>
      </w:r>
      <w:r w:rsidR="00924B8D" w:rsidRPr="00C34F64">
        <w:rPr>
          <w:rFonts w:ascii="Arial" w:eastAsia="Arial" w:hAnsi="Arial" w:cs="Arial"/>
        </w:rPr>
        <w:t xml:space="preserve">gestão da criação de conhecimento na indústria criativa de </w:t>
      </w:r>
      <w:r w:rsidR="00924B8D" w:rsidRPr="00BC0D68">
        <w:rPr>
          <w:rFonts w:ascii="Arial" w:eastAsia="Arial" w:hAnsi="Arial" w:cs="Arial"/>
          <w:i/>
        </w:rPr>
        <w:t>software</w:t>
      </w:r>
      <w:r w:rsidR="00924B8D">
        <w:rPr>
          <w:rFonts w:ascii="Arial" w:eastAsia="Arial" w:hAnsi="Arial" w:cs="Arial"/>
        </w:rPr>
        <w:t xml:space="preserve"> publicado em 2010 pelos autores </w:t>
      </w:r>
      <w:r w:rsidR="008D6BDC">
        <w:rPr>
          <w:rFonts w:ascii="Arial" w:eastAsia="Arial" w:hAnsi="Arial" w:cs="Arial"/>
        </w:rPr>
        <w:t>Gaspar</w:t>
      </w:r>
      <w:r w:rsidR="00924B8D" w:rsidRPr="00C34F64">
        <w:rPr>
          <w:rFonts w:ascii="Arial" w:eastAsia="Arial" w:hAnsi="Arial" w:cs="Arial"/>
        </w:rPr>
        <w:t xml:space="preserve">, Marcos </w:t>
      </w:r>
      <w:r w:rsidR="00A5287A" w:rsidRPr="00C34F64">
        <w:rPr>
          <w:rFonts w:ascii="Arial" w:eastAsia="Arial" w:hAnsi="Arial" w:cs="Arial"/>
        </w:rPr>
        <w:t>Antônio</w:t>
      </w:r>
      <w:r w:rsidR="00924B8D" w:rsidRPr="00C34F64">
        <w:rPr>
          <w:rFonts w:ascii="Arial" w:eastAsia="Arial" w:hAnsi="Arial" w:cs="Arial"/>
        </w:rPr>
        <w:t xml:space="preserve"> </w:t>
      </w:r>
      <w:r w:rsidR="00924B8D">
        <w:rPr>
          <w:rFonts w:ascii="Arial" w:eastAsia="Arial" w:hAnsi="Arial" w:cs="Arial"/>
          <w:i/>
        </w:rPr>
        <w:t>et al.</w:t>
      </w:r>
      <w:r w:rsidR="00A74CEF">
        <w:rPr>
          <w:rFonts w:ascii="Arial" w:eastAsia="Arial" w:hAnsi="Arial" w:cs="Arial"/>
          <w:i/>
        </w:rPr>
        <w:t xml:space="preserve"> </w:t>
      </w:r>
      <w:r w:rsidR="003130DD">
        <w:rPr>
          <w:rFonts w:ascii="Arial" w:eastAsia="Arial" w:hAnsi="Arial" w:cs="Arial"/>
        </w:rPr>
        <w:t>Concluiu-se que a</w:t>
      </w:r>
      <w:r w:rsidR="00A74CEF" w:rsidRPr="00A1488E">
        <w:rPr>
          <w:rFonts w:ascii="Arial" w:eastAsia="Arial" w:hAnsi="Arial" w:cs="Arial"/>
        </w:rPr>
        <w:t>nalisando o contexto geral, os</w:t>
      </w:r>
      <w:r w:rsidR="00A74CEF">
        <w:rPr>
          <w:rFonts w:ascii="Arial" w:eastAsia="Arial" w:hAnsi="Arial" w:cs="Arial"/>
        </w:rPr>
        <w:t xml:space="preserve"> entrevistados deixaram em evidê</w:t>
      </w:r>
      <w:r w:rsidR="00A74CEF" w:rsidRPr="00A1488E">
        <w:rPr>
          <w:rFonts w:ascii="Arial" w:eastAsia="Arial" w:hAnsi="Arial" w:cs="Arial"/>
        </w:rPr>
        <w:t xml:space="preserve">ncia que a pratica do dia a dia torna a gestão do conhecimento mais eficaz refletindo no sucesso competitivo da empresa e possuem poder decisório. </w:t>
      </w:r>
      <w:r w:rsidR="00AF1A55">
        <w:rPr>
          <w:rFonts w:ascii="Arial" w:eastAsia="Arial" w:hAnsi="Arial" w:cs="Arial"/>
        </w:rPr>
        <w:t>Para a aplicação, existem ferramentas como:</w:t>
      </w:r>
      <w:r w:rsidR="003130DD" w:rsidRPr="00A1488E">
        <w:rPr>
          <w:rFonts w:ascii="Arial" w:eastAsia="Arial" w:hAnsi="Arial" w:cs="Arial"/>
        </w:rPr>
        <w:t xml:space="preserve"> brainstorming, reuniões presenciais, reuniões virtuais, treinamentos oficiais presenciais, treinamentos informais, cursos em universidades</w:t>
      </w:r>
      <w:r w:rsidR="00AF1A55">
        <w:rPr>
          <w:rFonts w:ascii="Arial" w:eastAsia="Arial" w:hAnsi="Arial" w:cs="Arial"/>
        </w:rPr>
        <w:t>,</w:t>
      </w:r>
      <w:r w:rsidR="003130DD" w:rsidRPr="00A1488E">
        <w:rPr>
          <w:rFonts w:ascii="Arial" w:eastAsia="Arial" w:hAnsi="Arial" w:cs="Arial"/>
        </w:rPr>
        <w:t xml:space="preserve"> fórum de discussões</w:t>
      </w:r>
      <w:r w:rsidR="00AF1A55">
        <w:rPr>
          <w:rFonts w:ascii="Arial" w:eastAsia="Arial" w:hAnsi="Arial" w:cs="Arial"/>
        </w:rPr>
        <w:t xml:space="preserve">, entre outros. </w:t>
      </w:r>
      <w:r w:rsidR="00CA07E8" w:rsidRPr="00C26B3D">
        <w:rPr>
          <w:rFonts w:ascii="Arial" w:eastAsia="Arial" w:hAnsi="Arial" w:cs="Arial"/>
        </w:rPr>
        <w:t xml:space="preserve">A gestão do conhecimento </w:t>
      </w:r>
      <w:r w:rsidR="00CA07E8">
        <w:rPr>
          <w:rFonts w:ascii="Arial" w:eastAsia="Arial" w:hAnsi="Arial" w:cs="Arial"/>
        </w:rPr>
        <w:t xml:space="preserve">transforma o </w:t>
      </w:r>
      <w:r w:rsidR="00CA07E8" w:rsidRPr="00C26B3D">
        <w:rPr>
          <w:rFonts w:ascii="Arial" w:eastAsia="Arial" w:hAnsi="Arial" w:cs="Arial"/>
        </w:rPr>
        <w:t>conhecimento tácito em explícit</w:t>
      </w:r>
      <w:r w:rsidR="00CA07E8">
        <w:rPr>
          <w:rFonts w:ascii="Arial" w:eastAsia="Arial" w:hAnsi="Arial" w:cs="Arial"/>
        </w:rPr>
        <w:t>o</w:t>
      </w:r>
      <w:r w:rsidR="00A74CEF" w:rsidRPr="00C26B3D">
        <w:rPr>
          <w:rFonts w:ascii="Arial" w:eastAsia="Arial" w:hAnsi="Arial" w:cs="Arial"/>
        </w:rPr>
        <w:t>,</w:t>
      </w:r>
      <w:r w:rsidR="00A74CEF">
        <w:rPr>
          <w:rFonts w:ascii="Arial" w:eastAsia="Arial" w:hAnsi="Arial" w:cs="Arial"/>
        </w:rPr>
        <w:t xml:space="preserve"> ou seja, </w:t>
      </w:r>
      <w:r w:rsidR="00A74CEF" w:rsidRPr="00A1488E">
        <w:rPr>
          <w:rFonts w:ascii="Arial" w:eastAsia="Arial" w:hAnsi="Arial" w:cs="Arial"/>
        </w:rPr>
        <w:t>transforma o que poucos sabem em algo</w:t>
      </w:r>
      <w:r w:rsidR="00A74CEF">
        <w:rPr>
          <w:rFonts w:ascii="Arial" w:eastAsia="Arial" w:hAnsi="Arial" w:cs="Arial"/>
        </w:rPr>
        <w:t xml:space="preserve"> compartilhado. N</w:t>
      </w:r>
      <w:r w:rsidR="00A74CEF" w:rsidRPr="00C26B3D">
        <w:rPr>
          <w:rFonts w:ascii="Arial" w:eastAsia="Arial" w:hAnsi="Arial" w:cs="Arial"/>
        </w:rPr>
        <w:t>o ambiente corporativo os gestores da</w:t>
      </w:r>
      <w:r w:rsidR="00A74CEF">
        <w:rPr>
          <w:rFonts w:ascii="Arial" w:eastAsia="Arial" w:hAnsi="Arial" w:cs="Arial"/>
        </w:rPr>
        <w:t>s</w:t>
      </w:r>
      <w:r w:rsidR="00A74CEF" w:rsidRPr="00C26B3D">
        <w:rPr>
          <w:rFonts w:ascii="Arial" w:eastAsia="Arial" w:hAnsi="Arial" w:cs="Arial"/>
        </w:rPr>
        <w:t xml:space="preserve"> organizaç</w:t>
      </w:r>
      <w:r w:rsidR="00A74CEF">
        <w:rPr>
          <w:rFonts w:ascii="Arial" w:eastAsia="Arial" w:hAnsi="Arial" w:cs="Arial"/>
        </w:rPr>
        <w:t>ões</w:t>
      </w:r>
      <w:r w:rsidR="00A74CEF" w:rsidRPr="00C26B3D">
        <w:rPr>
          <w:rFonts w:ascii="Arial" w:eastAsia="Arial" w:hAnsi="Arial" w:cs="Arial"/>
        </w:rPr>
        <w:t xml:space="preserve"> </w:t>
      </w:r>
      <w:r w:rsidR="00A74CEF">
        <w:rPr>
          <w:rFonts w:ascii="Arial" w:eastAsia="Arial" w:hAnsi="Arial" w:cs="Arial"/>
        </w:rPr>
        <w:t>além de</w:t>
      </w:r>
      <w:r w:rsidR="00A74CEF" w:rsidRPr="00C26B3D">
        <w:rPr>
          <w:rFonts w:ascii="Arial" w:eastAsia="Arial" w:hAnsi="Arial" w:cs="Arial"/>
        </w:rPr>
        <w:t xml:space="preserve"> conduzir</w:t>
      </w:r>
      <w:r w:rsidR="00A74CEF">
        <w:rPr>
          <w:rFonts w:ascii="Arial" w:eastAsia="Arial" w:hAnsi="Arial" w:cs="Arial"/>
        </w:rPr>
        <w:t xml:space="preserve"> esse processo de maneira clara e assertiva, possuem o desafio de tornar o processo contínuo.</w:t>
      </w:r>
    </w:p>
    <w:p w14:paraId="36AA8332" w14:textId="65DA3669" w:rsidR="00AB6E27" w:rsidRDefault="00AB6E27" w:rsidP="00924B8D">
      <w:pPr>
        <w:rPr>
          <w:rFonts w:ascii="Arial" w:eastAsia="Arial" w:hAnsi="Arial" w:cs="Arial"/>
        </w:rPr>
      </w:pPr>
    </w:p>
    <w:p w14:paraId="7F6649C9" w14:textId="1229AD97" w:rsidR="00C07340" w:rsidRDefault="00C07340" w:rsidP="00924B8D">
      <w:pPr>
        <w:rPr>
          <w:rFonts w:ascii="Arial" w:eastAsia="Arial" w:hAnsi="Arial" w:cs="Arial"/>
        </w:rPr>
      </w:pPr>
    </w:p>
    <w:p w14:paraId="63F54036" w14:textId="52AD46F6" w:rsidR="00C07340" w:rsidRDefault="00C07340" w:rsidP="00924B8D">
      <w:pPr>
        <w:rPr>
          <w:rFonts w:ascii="Arial" w:eastAsia="Arial" w:hAnsi="Arial" w:cs="Arial"/>
        </w:rPr>
      </w:pPr>
    </w:p>
    <w:p w14:paraId="5C88220F" w14:textId="6D8F795B" w:rsidR="00C07340" w:rsidRDefault="00C07340" w:rsidP="00924B8D">
      <w:pPr>
        <w:rPr>
          <w:rFonts w:ascii="Arial" w:eastAsia="Arial" w:hAnsi="Arial" w:cs="Arial"/>
        </w:rPr>
      </w:pPr>
    </w:p>
    <w:p w14:paraId="342F8515" w14:textId="1E113532" w:rsidR="00C07340" w:rsidRDefault="00C07340" w:rsidP="00924B8D">
      <w:pPr>
        <w:rPr>
          <w:rFonts w:ascii="Arial" w:eastAsia="Arial" w:hAnsi="Arial" w:cs="Arial"/>
        </w:rPr>
      </w:pPr>
    </w:p>
    <w:p w14:paraId="15328C58" w14:textId="4F3EC2E4" w:rsidR="00C07340" w:rsidRDefault="00C07340" w:rsidP="00924B8D">
      <w:pPr>
        <w:rPr>
          <w:rFonts w:ascii="Arial" w:eastAsia="Arial" w:hAnsi="Arial" w:cs="Arial"/>
        </w:rPr>
      </w:pPr>
    </w:p>
    <w:p w14:paraId="35C78423" w14:textId="42250E5A" w:rsidR="00C07340" w:rsidRDefault="00C07340" w:rsidP="00924B8D">
      <w:pPr>
        <w:rPr>
          <w:rFonts w:ascii="Arial" w:eastAsia="Arial" w:hAnsi="Arial" w:cs="Arial"/>
        </w:rPr>
      </w:pPr>
    </w:p>
    <w:p w14:paraId="22A47228" w14:textId="19BC2BBF" w:rsidR="00C07340" w:rsidRDefault="00C07340" w:rsidP="00924B8D">
      <w:pPr>
        <w:rPr>
          <w:rFonts w:ascii="Arial" w:eastAsia="Arial" w:hAnsi="Arial" w:cs="Arial"/>
        </w:rPr>
      </w:pPr>
    </w:p>
    <w:p w14:paraId="62E6EF3D" w14:textId="5074E17C" w:rsidR="00C07340" w:rsidRDefault="00C07340" w:rsidP="00924B8D">
      <w:pPr>
        <w:rPr>
          <w:rFonts w:ascii="Arial" w:eastAsia="Arial" w:hAnsi="Arial" w:cs="Arial"/>
        </w:rPr>
      </w:pPr>
    </w:p>
    <w:p w14:paraId="2EFB2239" w14:textId="77777777" w:rsidR="00C07340" w:rsidRDefault="00C07340" w:rsidP="00924B8D">
      <w:pPr>
        <w:rPr>
          <w:rFonts w:ascii="Arial" w:eastAsia="Arial" w:hAnsi="Arial" w:cs="Arial"/>
        </w:rPr>
      </w:pPr>
    </w:p>
    <w:p w14:paraId="7E899407" w14:textId="72B25F56" w:rsidR="00AB6E27" w:rsidRPr="00AB6E27" w:rsidRDefault="00AB6E27" w:rsidP="00AB6E27">
      <w:pPr>
        <w:ind w:firstLine="0"/>
        <w:rPr>
          <w:rFonts w:ascii="Arial" w:eastAsia="Arial" w:hAnsi="Arial" w:cs="Arial"/>
        </w:rPr>
      </w:pPr>
      <w:r w:rsidRPr="00AB6E27">
        <w:rPr>
          <w:rFonts w:ascii="Arial" w:eastAsia="Arial" w:hAnsi="Arial" w:cs="Arial"/>
          <w:b/>
        </w:rPr>
        <w:t xml:space="preserve">Palavras-chave: </w:t>
      </w:r>
      <w:r>
        <w:rPr>
          <w:rFonts w:ascii="Arial" w:eastAsia="Arial" w:hAnsi="Arial" w:cs="Arial"/>
        </w:rPr>
        <w:t>Gestão do conhecimento. Vantagem competitiva. Gestão de pessoas.</w:t>
      </w:r>
    </w:p>
    <w:p w14:paraId="07C85D1A" w14:textId="77777777" w:rsidR="00A520F1" w:rsidRDefault="00A520F1" w:rsidP="00A5287A">
      <w:pPr>
        <w:ind w:firstLine="0"/>
        <w:rPr>
          <w:rFonts w:ascii="Arial" w:eastAsia="Arial" w:hAnsi="Arial" w:cs="Arial"/>
          <w:b/>
        </w:rPr>
        <w:sectPr w:rsidR="00A520F1" w:rsidSect="001C1D2D">
          <w:footerReference w:type="default" r:id="rId13"/>
          <w:footerReference w:type="first" r:id="rId14"/>
          <w:pgSz w:w="11906" w:h="16838"/>
          <w:pgMar w:top="1701" w:right="1134" w:bottom="1134" w:left="1701" w:header="709" w:footer="709" w:gutter="0"/>
          <w:pgNumType w:start="3"/>
          <w:cols w:space="720"/>
          <w:titlePg/>
          <w:docGrid w:linePitch="326"/>
        </w:sectPr>
      </w:pPr>
    </w:p>
    <w:p w14:paraId="0C106413" w14:textId="626996BB" w:rsidR="000B0991" w:rsidRPr="00A1488E" w:rsidRDefault="001B4D9D" w:rsidP="005821CF">
      <w:pPr>
        <w:ind w:firstLine="0"/>
        <w:rPr>
          <w:rFonts w:ascii="Arial" w:eastAsia="Arial" w:hAnsi="Arial" w:cs="Arial"/>
          <w:b/>
          <w:color w:val="FF0000"/>
        </w:rPr>
      </w:pPr>
      <w:r w:rsidRPr="00A1488E">
        <w:rPr>
          <w:rFonts w:ascii="Arial" w:eastAsia="Arial" w:hAnsi="Arial" w:cs="Arial"/>
          <w:b/>
        </w:rPr>
        <w:lastRenderedPageBreak/>
        <w:t>1</w:t>
      </w:r>
      <w:r w:rsidR="004A3B69" w:rsidRPr="00A1488E">
        <w:rPr>
          <w:rFonts w:ascii="Arial" w:eastAsia="Arial" w:hAnsi="Arial" w:cs="Arial"/>
          <w:b/>
        </w:rPr>
        <w:t>.</w:t>
      </w:r>
      <w:r w:rsidR="00D71E46" w:rsidRPr="00A1488E">
        <w:rPr>
          <w:rFonts w:ascii="Arial" w:eastAsia="Arial" w:hAnsi="Arial" w:cs="Arial"/>
          <w:b/>
        </w:rPr>
        <w:t xml:space="preserve"> </w:t>
      </w:r>
      <w:r w:rsidR="006973DE" w:rsidRPr="00A1488E">
        <w:rPr>
          <w:rFonts w:ascii="Arial" w:eastAsia="Arial" w:hAnsi="Arial" w:cs="Arial"/>
          <w:b/>
        </w:rPr>
        <w:t>INTRODUÇÃO</w:t>
      </w:r>
      <w:r w:rsidR="00D71E46" w:rsidRPr="00A1488E">
        <w:rPr>
          <w:rFonts w:ascii="Arial" w:eastAsia="Arial" w:hAnsi="Arial" w:cs="Arial"/>
          <w:b/>
        </w:rPr>
        <w:t xml:space="preserve"> </w:t>
      </w:r>
    </w:p>
    <w:p w14:paraId="6BDBD955" w14:textId="77777777" w:rsidR="00B248D0" w:rsidRPr="00A1488E" w:rsidRDefault="00B248D0" w:rsidP="005821CF">
      <w:pPr>
        <w:ind w:firstLine="0"/>
        <w:rPr>
          <w:rFonts w:ascii="Arial" w:eastAsia="Arial" w:hAnsi="Arial" w:cs="Arial"/>
          <w:b/>
        </w:rPr>
      </w:pPr>
    </w:p>
    <w:p w14:paraId="6C2D8710" w14:textId="77777777" w:rsidR="000B0991" w:rsidRPr="00A1488E" w:rsidRDefault="006973DE" w:rsidP="00091BE9">
      <w:pPr>
        <w:ind w:firstLine="709"/>
        <w:rPr>
          <w:rFonts w:ascii="Arial" w:eastAsia="Arial" w:hAnsi="Arial" w:cs="Arial"/>
        </w:rPr>
      </w:pPr>
      <w:commentRangeStart w:id="0"/>
      <w:r w:rsidRPr="00A1488E">
        <w:rPr>
          <w:rFonts w:ascii="Arial" w:eastAsia="Arial" w:hAnsi="Arial" w:cs="Arial"/>
        </w:rPr>
        <w:t>Diante</w:t>
      </w:r>
      <w:commentRangeEnd w:id="0"/>
      <w:r w:rsidR="001702C7">
        <w:rPr>
          <w:rStyle w:val="Refdecomentrio"/>
        </w:rPr>
        <w:commentReference w:id="0"/>
      </w:r>
      <w:r w:rsidRPr="00A1488E">
        <w:rPr>
          <w:rFonts w:ascii="Arial" w:eastAsia="Arial" w:hAnsi="Arial" w:cs="Arial"/>
        </w:rPr>
        <w:t xml:space="preserve"> </w:t>
      </w:r>
      <w:r w:rsidR="00E21B13" w:rsidRPr="00A1488E">
        <w:rPr>
          <w:rFonts w:ascii="Arial" w:eastAsia="Arial" w:hAnsi="Arial" w:cs="Arial"/>
        </w:rPr>
        <w:t>do</w:t>
      </w:r>
      <w:r w:rsidRPr="00A1488E">
        <w:rPr>
          <w:rFonts w:ascii="Arial" w:eastAsia="Arial" w:hAnsi="Arial" w:cs="Arial"/>
        </w:rPr>
        <w:t xml:space="preserve"> cenário de constantes mudanças no ambiente corporativo, alguns fatores influenciam a busca pela ampliação do conhecimento a fim de acompanhar o ambiente, como incertezas na economia, a saída de profissionais qualificad</w:t>
      </w:r>
      <w:r w:rsidR="00C9266D" w:rsidRPr="00A1488E">
        <w:rPr>
          <w:rFonts w:ascii="Arial" w:eastAsia="Arial" w:hAnsi="Arial" w:cs="Arial"/>
        </w:rPr>
        <w:t>os e o uso de novas tecnologias e, entre eles, a ampliação do conhecimento dos profissionais nas organizações, ou seja, o capital humano.</w:t>
      </w:r>
      <w:r w:rsidRPr="00A1488E">
        <w:rPr>
          <w:rFonts w:ascii="Arial" w:eastAsia="Arial" w:hAnsi="Arial" w:cs="Arial"/>
        </w:rPr>
        <w:t xml:space="preserve"> </w:t>
      </w:r>
      <w:r w:rsidR="00166CBE" w:rsidRPr="00A1488E">
        <w:rPr>
          <w:rFonts w:ascii="Arial" w:eastAsia="Arial" w:hAnsi="Arial" w:cs="Arial"/>
        </w:rPr>
        <w:t>Observando os desafios, a</w:t>
      </w:r>
      <w:r w:rsidRPr="00A1488E">
        <w:rPr>
          <w:rFonts w:ascii="Arial" w:eastAsia="Arial" w:hAnsi="Arial" w:cs="Arial"/>
        </w:rPr>
        <w:t xml:space="preserve"> </w:t>
      </w:r>
      <w:r w:rsidR="00B248D0" w:rsidRPr="00A1488E">
        <w:rPr>
          <w:rFonts w:ascii="Arial" w:eastAsia="Arial" w:hAnsi="Arial" w:cs="Arial"/>
        </w:rPr>
        <w:t>procura</w:t>
      </w:r>
      <w:r w:rsidR="00166CBE" w:rsidRPr="00A1488E">
        <w:rPr>
          <w:rFonts w:ascii="Arial" w:eastAsia="Arial" w:hAnsi="Arial" w:cs="Arial"/>
        </w:rPr>
        <w:t xml:space="preserve"> pelo conhecimento tornou</w:t>
      </w:r>
      <w:r w:rsidRPr="00A1488E">
        <w:rPr>
          <w:rFonts w:ascii="Arial" w:eastAsia="Arial" w:hAnsi="Arial" w:cs="Arial"/>
        </w:rPr>
        <w:t>-se algo valioso para as organizações quebrando e criando paradigmas a fim de potencializar resultados.</w:t>
      </w:r>
    </w:p>
    <w:p w14:paraId="045971C1" w14:textId="23FEEB55" w:rsidR="00D71E46" w:rsidRPr="00A1488E" w:rsidRDefault="00D71E46" w:rsidP="00091BE9">
      <w:pPr>
        <w:ind w:firstLine="709"/>
        <w:rPr>
          <w:rFonts w:ascii="Arial" w:eastAsia="Arial" w:hAnsi="Arial" w:cs="Arial"/>
        </w:rPr>
      </w:pPr>
      <w:r w:rsidRPr="00A1488E">
        <w:rPr>
          <w:rFonts w:ascii="Arial" w:eastAsia="Arial" w:hAnsi="Arial" w:cs="Arial"/>
        </w:rPr>
        <w:t xml:space="preserve">Como afirmam </w:t>
      </w:r>
      <w:proofErr w:type="spellStart"/>
      <w:r w:rsidRPr="00A1488E">
        <w:rPr>
          <w:rFonts w:ascii="Arial" w:eastAsia="Arial" w:hAnsi="Arial" w:cs="Arial"/>
        </w:rPr>
        <w:t>Kanaane</w:t>
      </w:r>
      <w:proofErr w:type="spellEnd"/>
      <w:r w:rsidRPr="00A1488E">
        <w:rPr>
          <w:rFonts w:ascii="Arial" w:eastAsia="Arial" w:hAnsi="Arial" w:cs="Arial"/>
        </w:rPr>
        <w:t xml:space="preserve"> e </w:t>
      </w:r>
      <w:proofErr w:type="spellStart"/>
      <w:r w:rsidRPr="00A1488E">
        <w:rPr>
          <w:rFonts w:ascii="Arial" w:eastAsia="Arial" w:hAnsi="Arial" w:cs="Arial"/>
        </w:rPr>
        <w:t>Ortigoso</w:t>
      </w:r>
      <w:proofErr w:type="spellEnd"/>
      <w:r w:rsidR="00FD6D40" w:rsidRPr="00A1488E">
        <w:rPr>
          <w:rFonts w:ascii="Arial" w:eastAsia="Arial" w:hAnsi="Arial" w:cs="Arial"/>
        </w:rPr>
        <w:t>,</w:t>
      </w:r>
    </w:p>
    <w:p w14:paraId="7EB1F282" w14:textId="47524A6D" w:rsidR="000B0991" w:rsidRPr="00A1488E" w:rsidRDefault="006973DE" w:rsidP="00091BE9">
      <w:pPr>
        <w:spacing w:after="120" w:line="240" w:lineRule="auto"/>
        <w:ind w:left="2268" w:firstLine="0"/>
        <w:rPr>
          <w:rFonts w:ascii="Arial" w:eastAsia="Arial" w:hAnsi="Arial" w:cs="Arial"/>
          <w:sz w:val="20"/>
          <w:szCs w:val="20"/>
        </w:rPr>
      </w:pPr>
      <w:r w:rsidRPr="00A1488E">
        <w:rPr>
          <w:rFonts w:ascii="Arial" w:eastAsia="Arial" w:hAnsi="Arial" w:cs="Arial"/>
          <w:sz w:val="20"/>
          <w:szCs w:val="20"/>
        </w:rPr>
        <w:t>A gestão do conhecimento é o processo sistemático de identificação, criação, renovação e aplicação dos conhecimentos que são estratégicos na vida de uma organização. Trata-se da administração dos ativos de conhecimento da organização.</w:t>
      </w:r>
      <w:r w:rsidR="00C9266D" w:rsidRPr="00A1488E">
        <w:rPr>
          <w:rFonts w:ascii="Arial" w:eastAsia="Arial" w:hAnsi="Arial" w:cs="Arial"/>
          <w:sz w:val="20"/>
          <w:szCs w:val="20"/>
        </w:rPr>
        <w:t xml:space="preserve"> </w:t>
      </w:r>
      <w:r w:rsidR="00FD6D40" w:rsidRPr="00A1488E">
        <w:rPr>
          <w:rFonts w:ascii="Arial" w:eastAsia="Arial" w:hAnsi="Arial" w:cs="Arial"/>
          <w:sz w:val="20"/>
          <w:szCs w:val="20"/>
        </w:rPr>
        <w:t>(</w:t>
      </w:r>
      <w:commentRangeStart w:id="1"/>
      <w:proofErr w:type="spellStart"/>
      <w:r w:rsidR="00D62A7F">
        <w:rPr>
          <w:rFonts w:ascii="Arial" w:eastAsia="Arial" w:hAnsi="Arial" w:cs="Arial"/>
          <w:sz w:val="20"/>
          <w:szCs w:val="20"/>
        </w:rPr>
        <w:t>Kanaane</w:t>
      </w:r>
      <w:proofErr w:type="spellEnd"/>
      <w:r w:rsidR="00D62A7F">
        <w:rPr>
          <w:rFonts w:ascii="Arial" w:eastAsia="Arial" w:hAnsi="Arial" w:cs="Arial"/>
          <w:sz w:val="20"/>
          <w:szCs w:val="20"/>
        </w:rPr>
        <w:t xml:space="preserve">; </w:t>
      </w:r>
      <w:proofErr w:type="spellStart"/>
      <w:r w:rsidR="00D62A7F">
        <w:rPr>
          <w:rFonts w:ascii="Arial" w:eastAsia="Arial" w:hAnsi="Arial" w:cs="Arial"/>
          <w:sz w:val="20"/>
          <w:szCs w:val="20"/>
        </w:rPr>
        <w:t>O</w:t>
      </w:r>
      <w:r w:rsidR="00D62A7F" w:rsidRPr="00A1488E">
        <w:rPr>
          <w:rFonts w:ascii="Arial" w:eastAsia="Arial" w:hAnsi="Arial" w:cs="Arial"/>
          <w:sz w:val="20"/>
          <w:szCs w:val="20"/>
        </w:rPr>
        <w:t>rtigoso</w:t>
      </w:r>
      <w:proofErr w:type="spellEnd"/>
      <w:r w:rsidRPr="00A1488E">
        <w:rPr>
          <w:rFonts w:ascii="Arial" w:eastAsia="Arial" w:hAnsi="Arial" w:cs="Arial"/>
          <w:sz w:val="20"/>
          <w:szCs w:val="20"/>
        </w:rPr>
        <w:t xml:space="preserve"> 2018</w:t>
      </w:r>
      <w:r w:rsidR="00FD6D40" w:rsidRPr="00A1488E">
        <w:rPr>
          <w:rFonts w:ascii="Arial" w:eastAsia="Arial" w:hAnsi="Arial" w:cs="Arial"/>
          <w:sz w:val="20"/>
          <w:szCs w:val="20"/>
        </w:rPr>
        <w:t>, p.</w:t>
      </w:r>
      <w:r w:rsidR="0096464C" w:rsidRPr="00A1488E">
        <w:rPr>
          <w:rFonts w:ascii="Arial" w:eastAsia="Arial" w:hAnsi="Arial" w:cs="Arial"/>
          <w:sz w:val="20"/>
          <w:szCs w:val="20"/>
        </w:rPr>
        <w:t xml:space="preserve"> 46</w:t>
      </w:r>
      <w:r w:rsidR="00FD6D40" w:rsidRPr="00A1488E">
        <w:rPr>
          <w:rFonts w:ascii="Arial" w:eastAsia="Arial" w:hAnsi="Arial" w:cs="Arial"/>
          <w:sz w:val="20"/>
          <w:szCs w:val="20"/>
        </w:rPr>
        <w:t>)</w:t>
      </w:r>
      <w:commentRangeEnd w:id="1"/>
      <w:r w:rsidR="005821CF">
        <w:rPr>
          <w:rStyle w:val="Refdecomentrio"/>
        </w:rPr>
        <w:commentReference w:id="1"/>
      </w:r>
    </w:p>
    <w:p w14:paraId="2E19ABC1" w14:textId="5791401B" w:rsidR="00D71E46" w:rsidRPr="00A1488E" w:rsidRDefault="006973DE" w:rsidP="00091BE9">
      <w:pPr>
        <w:ind w:firstLine="709"/>
        <w:rPr>
          <w:rFonts w:ascii="Arial" w:eastAsia="Arial" w:hAnsi="Arial" w:cs="Arial"/>
        </w:rPr>
      </w:pPr>
      <w:r w:rsidRPr="00A1488E">
        <w:rPr>
          <w:rFonts w:ascii="Arial" w:eastAsia="Arial" w:hAnsi="Arial" w:cs="Arial"/>
        </w:rPr>
        <w:t xml:space="preserve">O compartilhamento da informação torna os processos mais rápidos e eficientes, eliminando a perda de produtividade diante à retenção e crescimento de funcionários. Neste viés, é uma estratégia que transforma o que poucos sabem em algo compartilhado, melhorando o acesso ao conhecimento e possibilitando o ganho de força para a obtenção de vantagem competitiva nas organizações. </w:t>
      </w:r>
    </w:p>
    <w:p w14:paraId="2C59C3A4" w14:textId="5356C561" w:rsidR="00F7495F" w:rsidRPr="00A1488E" w:rsidRDefault="00F7495F" w:rsidP="00091BE9">
      <w:pPr>
        <w:ind w:firstLine="709"/>
        <w:rPr>
          <w:rFonts w:ascii="Arial" w:eastAsia="Arial" w:hAnsi="Arial" w:cs="Arial"/>
        </w:rPr>
      </w:pPr>
      <w:r w:rsidRPr="00A1488E">
        <w:rPr>
          <w:rFonts w:ascii="Arial" w:eastAsia="Arial" w:hAnsi="Arial" w:cs="Arial"/>
        </w:rPr>
        <w:t>Segundo</w:t>
      </w:r>
      <w:r w:rsidR="00C22DED" w:rsidRPr="00A1488E">
        <w:rPr>
          <w:rFonts w:ascii="Arial" w:eastAsia="Arial" w:hAnsi="Arial" w:cs="Arial"/>
        </w:rPr>
        <w:t xml:space="preserve"> </w:t>
      </w:r>
      <w:r w:rsidR="00C22DED" w:rsidRPr="00A1488E">
        <w:rPr>
          <w:rFonts w:ascii="Arial" w:hAnsi="Arial" w:cs="Arial"/>
          <w:color w:val="1C1C1C"/>
          <w:shd w:val="clear" w:color="auto" w:fill="FFFFFF"/>
        </w:rPr>
        <w:t>Sordi (2015, p</w:t>
      </w:r>
      <w:r w:rsidR="0002049D" w:rsidRPr="00A1488E">
        <w:rPr>
          <w:rFonts w:ascii="Arial" w:hAnsi="Arial" w:cs="Arial"/>
          <w:color w:val="1C1C1C"/>
          <w:shd w:val="clear" w:color="auto" w:fill="FFFFFF"/>
        </w:rPr>
        <w:t>.</w:t>
      </w:r>
      <w:r w:rsidR="00C22DED" w:rsidRPr="00A1488E">
        <w:rPr>
          <w:rFonts w:ascii="Arial" w:hAnsi="Arial" w:cs="Arial"/>
          <w:color w:val="1C1C1C"/>
          <w:shd w:val="clear" w:color="auto" w:fill="FFFFFF"/>
        </w:rPr>
        <w:t xml:space="preserve"> 62)</w:t>
      </w:r>
      <w:r w:rsidRPr="00A1488E">
        <w:rPr>
          <w:rFonts w:ascii="Arial" w:eastAsia="Arial" w:hAnsi="Arial" w:cs="Arial"/>
        </w:rPr>
        <w:t xml:space="preserve"> “</w:t>
      </w:r>
      <w:r w:rsidR="00C22DED" w:rsidRPr="00A1488E">
        <w:rPr>
          <w:rFonts w:ascii="Arial" w:eastAsia="Arial" w:hAnsi="Arial" w:cs="Arial"/>
        </w:rPr>
        <w:t>Há uma forte sinergia entre a definição da estratégia para o recurso conhecimento e a implantação de um processo consis</w:t>
      </w:r>
      <w:r w:rsidR="00FD6D40" w:rsidRPr="00A1488E">
        <w:rPr>
          <w:rFonts w:ascii="Arial" w:eastAsia="Arial" w:hAnsi="Arial" w:cs="Arial"/>
        </w:rPr>
        <w:t xml:space="preserve">tente de gestão do </w:t>
      </w:r>
      <w:r w:rsidR="00C26B3D" w:rsidRPr="00A1488E">
        <w:rPr>
          <w:rFonts w:ascii="Arial" w:eastAsia="Arial" w:hAnsi="Arial" w:cs="Arial"/>
        </w:rPr>
        <w:t>conhecimento</w:t>
      </w:r>
      <w:proofErr w:type="gramStart"/>
      <w:r w:rsidR="00C26B3D" w:rsidRPr="00A1488E">
        <w:rPr>
          <w:rFonts w:ascii="Arial" w:eastAsia="Arial" w:hAnsi="Arial" w:cs="Arial"/>
        </w:rPr>
        <w:t>. ”</w:t>
      </w:r>
      <w:proofErr w:type="gramEnd"/>
      <w:r w:rsidRPr="00A1488E">
        <w:rPr>
          <w:rFonts w:ascii="Arial" w:eastAsia="Arial" w:hAnsi="Arial" w:cs="Arial"/>
        </w:rPr>
        <w:t xml:space="preserve"> </w:t>
      </w:r>
    </w:p>
    <w:p w14:paraId="0AB34326" w14:textId="77777777" w:rsidR="00B248D0" w:rsidRPr="00A1488E" w:rsidRDefault="006973DE" w:rsidP="00A1488E">
      <w:pPr>
        <w:rPr>
          <w:rFonts w:ascii="Arial" w:eastAsia="Arial" w:hAnsi="Arial" w:cs="Arial"/>
        </w:rPr>
      </w:pPr>
      <w:r w:rsidRPr="00A1488E">
        <w:rPr>
          <w:rFonts w:ascii="Arial" w:eastAsia="Arial" w:hAnsi="Arial" w:cs="Arial"/>
        </w:rPr>
        <w:t xml:space="preserve">Entendendo a profundidade do tema, para que o processo tenha eficácia é necessário que os colaboradores estejam motivados a usufruir do conhecimento existente na empresa, objetivando crescimento e desenvolvimento no mercado de maneira a utilizar essa potencialidade em prol da organização. Para isso é preciso evidenciar através de uma comunicação clara e assertiva a importância de cada integrante para a organização. </w:t>
      </w:r>
    </w:p>
    <w:p w14:paraId="1A23B0BE" w14:textId="0319BEED" w:rsidR="000C0D57" w:rsidRDefault="00D71E46" w:rsidP="00A1488E">
      <w:pPr>
        <w:rPr>
          <w:rFonts w:ascii="Arial" w:eastAsia="Arial" w:hAnsi="Arial" w:cs="Arial"/>
        </w:rPr>
      </w:pPr>
      <w:r w:rsidRPr="00A1488E">
        <w:rPr>
          <w:rFonts w:ascii="Arial" w:eastAsia="Arial" w:hAnsi="Arial" w:cs="Arial"/>
        </w:rPr>
        <w:t xml:space="preserve">Para </w:t>
      </w:r>
      <w:r w:rsidR="006801D2">
        <w:rPr>
          <w:rFonts w:ascii="Arial" w:eastAsia="Arial" w:hAnsi="Arial" w:cs="Arial"/>
        </w:rPr>
        <w:t>Neto</w:t>
      </w:r>
      <w:r w:rsidRPr="00A1488E">
        <w:rPr>
          <w:rFonts w:ascii="Arial" w:eastAsia="Arial" w:hAnsi="Arial" w:cs="Arial"/>
        </w:rPr>
        <w:t xml:space="preserve">, </w:t>
      </w:r>
    </w:p>
    <w:p w14:paraId="09E06B5C" w14:textId="77777777" w:rsidR="0025572A" w:rsidRPr="00A1488E" w:rsidRDefault="0025572A" w:rsidP="00A1488E">
      <w:pPr>
        <w:rPr>
          <w:rFonts w:ascii="Arial" w:eastAsia="Arial" w:hAnsi="Arial" w:cs="Arial"/>
        </w:rPr>
      </w:pPr>
    </w:p>
    <w:p w14:paraId="4940D63E" w14:textId="5C8ADCA4" w:rsidR="000C0D57" w:rsidRPr="00727550" w:rsidRDefault="006801D2" w:rsidP="00155BCF">
      <w:pPr>
        <w:spacing w:line="240" w:lineRule="auto"/>
        <w:ind w:left="2268" w:firstLine="0"/>
        <w:rPr>
          <w:rFonts w:ascii="Arial" w:eastAsia="Arial" w:hAnsi="Arial" w:cs="Arial"/>
          <w:sz w:val="20"/>
          <w:szCs w:val="20"/>
        </w:rPr>
      </w:pPr>
      <w:r w:rsidRPr="00727550">
        <w:rPr>
          <w:rFonts w:ascii="Arial" w:eastAsia="Arial" w:hAnsi="Arial" w:cs="Arial"/>
          <w:sz w:val="20"/>
          <w:szCs w:val="20"/>
        </w:rPr>
        <w:t>A informação, o conhecimento, a inovação e a educação continuada configuram-se hoje como temas centrais dos debates internacionais, uma vez que a mais-valia e a formação de vantagens competitivas sustentáveis dos tempos atuais alicerçam-se nesses novos insumos econômicos (</w:t>
      </w:r>
      <w:commentRangeStart w:id="2"/>
      <w:r w:rsidRPr="00727550">
        <w:rPr>
          <w:rFonts w:ascii="Arial" w:eastAsia="Arial" w:hAnsi="Arial" w:cs="Arial"/>
          <w:sz w:val="20"/>
          <w:szCs w:val="20"/>
        </w:rPr>
        <w:t xml:space="preserve">Neto, 2007 </w:t>
      </w:r>
      <w:commentRangeEnd w:id="2"/>
      <w:r w:rsidR="009432A5">
        <w:rPr>
          <w:rStyle w:val="Refdecomentrio"/>
        </w:rPr>
        <w:commentReference w:id="2"/>
      </w:r>
      <w:r w:rsidRPr="00727550">
        <w:rPr>
          <w:rFonts w:ascii="Arial" w:eastAsia="Arial" w:hAnsi="Arial" w:cs="Arial"/>
          <w:sz w:val="20"/>
          <w:szCs w:val="20"/>
        </w:rPr>
        <w:t>p. 21)</w:t>
      </w:r>
    </w:p>
    <w:p w14:paraId="5767E9C7" w14:textId="77777777" w:rsidR="004874C9" w:rsidRPr="00A1488E" w:rsidRDefault="000C0D57" w:rsidP="00A1488E">
      <w:pPr>
        <w:rPr>
          <w:rFonts w:ascii="Arial" w:eastAsia="Arial" w:hAnsi="Arial" w:cs="Arial"/>
        </w:rPr>
      </w:pPr>
      <w:r w:rsidRPr="00A1488E">
        <w:rPr>
          <w:rFonts w:ascii="Arial" w:eastAsia="Arial" w:hAnsi="Arial" w:cs="Arial"/>
        </w:rPr>
        <w:lastRenderedPageBreak/>
        <w:t xml:space="preserve">Para melhorar a produtividade, os gestores podem motivar os seus colaboradores, através da valorização do trabalho, delegando poderes e responsabilidades, envolvendo os trabalhadores nas decisões e recorrendo a sistemas de </w:t>
      </w:r>
      <w:commentRangeStart w:id="3"/>
      <w:r w:rsidRPr="00A1488E">
        <w:rPr>
          <w:rFonts w:ascii="Arial" w:eastAsia="Arial" w:hAnsi="Arial" w:cs="Arial"/>
        </w:rPr>
        <w:t>incentivos</w:t>
      </w:r>
      <w:commentRangeEnd w:id="3"/>
      <w:r w:rsidR="009432A5">
        <w:rPr>
          <w:rStyle w:val="Refdecomentrio"/>
        </w:rPr>
        <w:commentReference w:id="3"/>
      </w:r>
      <w:r w:rsidRPr="00A1488E">
        <w:rPr>
          <w:rFonts w:ascii="Arial" w:eastAsia="Arial" w:hAnsi="Arial" w:cs="Arial"/>
        </w:rPr>
        <w:t>.</w:t>
      </w:r>
    </w:p>
    <w:p w14:paraId="48806EA7" w14:textId="3020E5D0" w:rsidR="00B248D0" w:rsidRPr="00A1488E" w:rsidRDefault="00B248D0" w:rsidP="00A1488E">
      <w:pPr>
        <w:rPr>
          <w:rFonts w:ascii="Arial" w:eastAsia="Arial" w:hAnsi="Arial" w:cs="Arial"/>
          <w:b/>
          <w:color w:val="FF0000"/>
        </w:rPr>
      </w:pPr>
      <w:r w:rsidRPr="00A1488E">
        <w:rPr>
          <w:rFonts w:ascii="Arial" w:eastAsia="Arial" w:hAnsi="Arial" w:cs="Arial"/>
        </w:rPr>
        <w:t xml:space="preserve">A pesquisa tem como objetivo principal apresentar de maneira clara e assertiva a importância da gestão do conhecimento para as organizações, evidenciando de que maneira é possível transformar o conhecimento individual em coletivo e como isso reflete na vantagem competitiva das organizações relacionando pessoas, tecnologia e processos. Como objetivos específicos foram definidos: </w:t>
      </w:r>
      <w:r w:rsidR="00166CBE" w:rsidRPr="00A1488E">
        <w:rPr>
          <w:rFonts w:ascii="Arial" w:eastAsia="Arial" w:hAnsi="Arial" w:cs="Arial"/>
        </w:rPr>
        <w:t xml:space="preserve">definir gestão do conhecimento, </w:t>
      </w:r>
      <w:r w:rsidRPr="00A1488E">
        <w:rPr>
          <w:rFonts w:ascii="Arial" w:eastAsia="Arial" w:hAnsi="Arial" w:cs="Arial"/>
        </w:rPr>
        <w:t>identificar quais são os tipos de conhecimento</w:t>
      </w:r>
      <w:r w:rsidR="00166CBE" w:rsidRPr="00A1488E">
        <w:rPr>
          <w:rFonts w:ascii="Arial" w:eastAsia="Arial" w:hAnsi="Arial" w:cs="Arial"/>
        </w:rPr>
        <w:t xml:space="preserve">, </w:t>
      </w:r>
      <w:r w:rsidR="00E91FF5" w:rsidRPr="00A1488E">
        <w:rPr>
          <w:rFonts w:ascii="Arial" w:eastAsia="Arial" w:hAnsi="Arial" w:cs="Arial"/>
        </w:rPr>
        <w:t xml:space="preserve">abordar </w:t>
      </w:r>
      <w:r w:rsidR="00166CBE" w:rsidRPr="00A1488E">
        <w:rPr>
          <w:rFonts w:ascii="Arial" w:eastAsia="Arial" w:hAnsi="Arial" w:cs="Arial"/>
        </w:rPr>
        <w:t>gestão de pessoas e ferramentas de gestão</w:t>
      </w:r>
      <w:r w:rsidRPr="00A1488E">
        <w:rPr>
          <w:rFonts w:ascii="Arial" w:eastAsia="Arial" w:hAnsi="Arial" w:cs="Arial"/>
        </w:rPr>
        <w:t xml:space="preserve">, evidenciar </w:t>
      </w:r>
      <w:r w:rsidR="00E91FF5" w:rsidRPr="00A1488E">
        <w:rPr>
          <w:rFonts w:ascii="Arial" w:eastAsia="Arial" w:hAnsi="Arial" w:cs="Arial"/>
        </w:rPr>
        <w:t>as abordagens</w:t>
      </w:r>
      <w:r w:rsidRPr="00A1488E">
        <w:rPr>
          <w:rFonts w:ascii="Arial" w:eastAsia="Arial" w:hAnsi="Arial" w:cs="Arial"/>
        </w:rPr>
        <w:t xml:space="preserve"> </w:t>
      </w:r>
      <w:commentRangeStart w:id="4"/>
      <w:r w:rsidRPr="00A1488E">
        <w:rPr>
          <w:rFonts w:ascii="Arial" w:eastAsia="Arial" w:hAnsi="Arial" w:cs="Arial"/>
        </w:rPr>
        <w:t xml:space="preserve">Davenport e </w:t>
      </w:r>
      <w:proofErr w:type="spellStart"/>
      <w:r w:rsidRPr="00A1488E">
        <w:rPr>
          <w:rFonts w:ascii="Arial" w:eastAsia="Arial" w:hAnsi="Arial" w:cs="Arial"/>
        </w:rPr>
        <w:t>Prusak</w:t>
      </w:r>
      <w:proofErr w:type="spellEnd"/>
      <w:r w:rsidRPr="00A1488E">
        <w:rPr>
          <w:rFonts w:ascii="Arial" w:eastAsia="Arial" w:hAnsi="Arial" w:cs="Arial"/>
        </w:rPr>
        <w:t xml:space="preserve"> </w:t>
      </w:r>
      <w:r w:rsidR="00FD6D40" w:rsidRPr="00A1488E">
        <w:rPr>
          <w:rFonts w:ascii="Arial" w:eastAsia="Arial" w:hAnsi="Arial" w:cs="Arial"/>
        </w:rPr>
        <w:t xml:space="preserve">e </w:t>
      </w:r>
      <w:proofErr w:type="spellStart"/>
      <w:r w:rsidR="00FD6D40" w:rsidRPr="00A1488E">
        <w:rPr>
          <w:rFonts w:ascii="Arial" w:eastAsia="Arial" w:hAnsi="Arial" w:cs="Arial"/>
        </w:rPr>
        <w:t>Nonaka</w:t>
      </w:r>
      <w:proofErr w:type="spellEnd"/>
      <w:r w:rsidR="00FD6D40" w:rsidRPr="00A1488E">
        <w:rPr>
          <w:rFonts w:ascii="Arial" w:eastAsia="Arial" w:hAnsi="Arial" w:cs="Arial"/>
        </w:rPr>
        <w:t xml:space="preserve"> e </w:t>
      </w:r>
      <w:proofErr w:type="spellStart"/>
      <w:r w:rsidR="00FD6D40" w:rsidRPr="00A1488E">
        <w:rPr>
          <w:rFonts w:ascii="Arial" w:eastAsia="Arial" w:hAnsi="Arial" w:cs="Arial"/>
        </w:rPr>
        <w:t>Takeuchi</w:t>
      </w:r>
      <w:proofErr w:type="spellEnd"/>
      <w:r w:rsidR="00FD6D40" w:rsidRPr="00A1488E">
        <w:rPr>
          <w:rFonts w:ascii="Arial" w:eastAsia="Arial" w:hAnsi="Arial" w:cs="Arial"/>
        </w:rPr>
        <w:t>.</w:t>
      </w:r>
      <w:commentRangeEnd w:id="4"/>
      <w:r w:rsidR="00E7729B">
        <w:rPr>
          <w:rStyle w:val="Refdecomentrio"/>
        </w:rPr>
        <w:commentReference w:id="4"/>
      </w:r>
    </w:p>
    <w:p w14:paraId="0221E413" w14:textId="59E7DA83" w:rsidR="000B0991" w:rsidRPr="00A1488E" w:rsidRDefault="00841A67" w:rsidP="00A1488E">
      <w:pPr>
        <w:rPr>
          <w:rFonts w:ascii="Arial" w:eastAsia="Arial" w:hAnsi="Arial" w:cs="Arial"/>
          <w:b/>
        </w:rPr>
      </w:pPr>
      <w:commentRangeStart w:id="5"/>
      <w:r w:rsidRPr="00A1488E">
        <w:rPr>
          <w:rFonts w:ascii="Arial" w:eastAsia="Arial" w:hAnsi="Arial" w:cs="Arial"/>
        </w:rPr>
        <w:t>Como questão problema pretende-se responder a seguinte pergunta</w:t>
      </w:r>
      <w:r w:rsidR="006973DE" w:rsidRPr="00A1488E">
        <w:rPr>
          <w:rFonts w:ascii="Arial" w:eastAsia="Arial" w:hAnsi="Arial" w:cs="Arial"/>
        </w:rPr>
        <w:t>: como aplicar a gestão do conhecimento de maneira assertiva?</w:t>
      </w:r>
      <w:r w:rsidR="00084A17" w:rsidRPr="00A1488E">
        <w:rPr>
          <w:rFonts w:ascii="Arial" w:eastAsia="Arial" w:hAnsi="Arial" w:cs="Arial"/>
        </w:rPr>
        <w:t xml:space="preserve"> </w:t>
      </w:r>
      <w:r w:rsidR="006973DE" w:rsidRPr="00A1488E">
        <w:rPr>
          <w:rFonts w:ascii="Arial" w:eastAsia="Arial" w:hAnsi="Arial" w:cs="Arial"/>
        </w:rPr>
        <w:t xml:space="preserve">É preciso investir e estar em constante atualização observando o ambiente para que os resultados sejam efetivos a curto e longo prazo. </w:t>
      </w:r>
      <w:commentRangeEnd w:id="5"/>
      <w:r w:rsidR="00C00AEF">
        <w:rPr>
          <w:rStyle w:val="Refdecomentrio"/>
        </w:rPr>
        <w:commentReference w:id="5"/>
      </w:r>
    </w:p>
    <w:p w14:paraId="6937537D" w14:textId="157E538E" w:rsidR="000B0991" w:rsidRPr="00A1488E" w:rsidRDefault="006973DE" w:rsidP="00A1488E">
      <w:pPr>
        <w:rPr>
          <w:rFonts w:ascii="Arial" w:eastAsia="Arial" w:hAnsi="Arial" w:cs="Arial"/>
        </w:rPr>
      </w:pPr>
      <w:r w:rsidRPr="00A1488E">
        <w:rPr>
          <w:rFonts w:ascii="Arial" w:eastAsia="Arial" w:hAnsi="Arial" w:cs="Arial"/>
        </w:rPr>
        <w:t>A implementação da gestão poderá ocorrer internamente com os conhecimentos já existentes na empresa, externamente através da contratação de pessoas que detêm conhecimento ou desenvolvida com parcerias de maneira a atingir o equilibro entre o tempo aplicado em treinamento e o tempo dedicado as tarefas organizacionais sem afetar a produtividade durante o processo.</w:t>
      </w:r>
    </w:p>
    <w:p w14:paraId="0A8AD129" w14:textId="46304F7D" w:rsidR="00B248D0" w:rsidRPr="00A1488E" w:rsidRDefault="00841A67" w:rsidP="00A1488E">
      <w:pPr>
        <w:rPr>
          <w:rFonts w:ascii="Arial" w:eastAsia="Arial" w:hAnsi="Arial" w:cs="Arial"/>
          <w:color w:val="FF0000"/>
        </w:rPr>
      </w:pPr>
      <w:r w:rsidRPr="00A1488E">
        <w:rPr>
          <w:rFonts w:ascii="Arial" w:eastAsia="Arial" w:hAnsi="Arial" w:cs="Arial"/>
        </w:rPr>
        <w:t xml:space="preserve">A pesquisa tem como hipótese: </w:t>
      </w:r>
      <w:r w:rsidR="00B248D0" w:rsidRPr="00A1488E">
        <w:rPr>
          <w:rFonts w:ascii="Arial" w:eastAsia="Arial" w:hAnsi="Arial" w:cs="Arial"/>
        </w:rPr>
        <w:t xml:space="preserve">apresentar por meio de </w:t>
      </w:r>
      <w:r w:rsidR="00727550" w:rsidRPr="00A1488E">
        <w:rPr>
          <w:rFonts w:ascii="Arial" w:eastAsia="Arial" w:hAnsi="Arial" w:cs="Arial"/>
        </w:rPr>
        <w:t>evidências</w:t>
      </w:r>
      <w:r w:rsidRPr="00A1488E">
        <w:rPr>
          <w:rFonts w:ascii="Arial" w:eastAsia="Arial" w:hAnsi="Arial" w:cs="Arial"/>
        </w:rPr>
        <w:t xml:space="preserve"> se as empresas estão praticando a gestão do conhecimento de maneira assertiva.</w:t>
      </w:r>
      <w:r w:rsidR="00A336B0" w:rsidRPr="00A1488E">
        <w:rPr>
          <w:rFonts w:ascii="Arial" w:eastAsia="Arial" w:hAnsi="Arial" w:cs="Arial"/>
        </w:rPr>
        <w:t xml:space="preserve"> </w:t>
      </w:r>
    </w:p>
    <w:p w14:paraId="0FE62D41" w14:textId="31217B16" w:rsidR="00535D8E" w:rsidRPr="002D0DBB" w:rsidRDefault="00B248D0" w:rsidP="002D0DBB">
      <w:pPr>
        <w:rPr>
          <w:rFonts w:ascii="Arial" w:eastAsia="Arial" w:hAnsi="Arial" w:cs="Arial"/>
        </w:rPr>
      </w:pPr>
      <w:r w:rsidRPr="00A1488E">
        <w:rPr>
          <w:rFonts w:ascii="Arial" w:eastAsia="Arial" w:hAnsi="Arial" w:cs="Arial"/>
        </w:rPr>
        <w:t>A metodologia aplicada neste estudo se baseia no método de pesquisa exploratória, de modo a explorar e fornecer informação para uma análise profunda do tema abordado partindo de uma revisão bibliográfica.</w:t>
      </w:r>
    </w:p>
    <w:p w14:paraId="121F917D" w14:textId="77777777" w:rsidR="00542FEA" w:rsidRDefault="00542FEA" w:rsidP="00A1488E">
      <w:pPr>
        <w:rPr>
          <w:rFonts w:ascii="Arial" w:eastAsia="Arial" w:hAnsi="Arial" w:cs="Arial"/>
          <w:b/>
        </w:rPr>
      </w:pPr>
    </w:p>
    <w:p w14:paraId="0C62C586" w14:textId="2A582210" w:rsidR="000B0991" w:rsidRDefault="006973DE" w:rsidP="000B7979">
      <w:pPr>
        <w:ind w:firstLine="0"/>
        <w:rPr>
          <w:rFonts w:ascii="Arial" w:eastAsia="Arial" w:hAnsi="Arial" w:cs="Arial"/>
          <w:b/>
        </w:rPr>
      </w:pPr>
      <w:r w:rsidRPr="00A1488E">
        <w:rPr>
          <w:rFonts w:ascii="Arial" w:eastAsia="Arial" w:hAnsi="Arial" w:cs="Arial"/>
          <w:b/>
        </w:rPr>
        <w:t xml:space="preserve">2 REFERENCIAL </w:t>
      </w:r>
      <w:commentRangeStart w:id="6"/>
      <w:r w:rsidRPr="00A1488E">
        <w:rPr>
          <w:rFonts w:ascii="Arial" w:eastAsia="Arial" w:hAnsi="Arial" w:cs="Arial"/>
          <w:b/>
        </w:rPr>
        <w:t>TEÓRICO</w:t>
      </w:r>
      <w:commentRangeEnd w:id="6"/>
      <w:r w:rsidR="001702C7">
        <w:rPr>
          <w:rStyle w:val="Refdecomentrio"/>
        </w:rPr>
        <w:commentReference w:id="6"/>
      </w:r>
    </w:p>
    <w:p w14:paraId="0885EEDF" w14:textId="77777777" w:rsidR="007A7C07" w:rsidRPr="00A1488E" w:rsidRDefault="007A7C07" w:rsidP="000B7979">
      <w:pPr>
        <w:ind w:firstLine="0"/>
        <w:rPr>
          <w:rFonts w:ascii="Arial" w:eastAsia="Arial" w:hAnsi="Arial" w:cs="Arial"/>
          <w:b/>
        </w:rPr>
      </w:pPr>
    </w:p>
    <w:p w14:paraId="44404DEB" w14:textId="77777777" w:rsidR="000B0991" w:rsidRPr="00A1488E" w:rsidRDefault="006973DE" w:rsidP="000B7979">
      <w:pPr>
        <w:ind w:firstLine="0"/>
        <w:rPr>
          <w:rFonts w:ascii="Arial" w:eastAsia="Arial" w:hAnsi="Arial" w:cs="Arial"/>
          <w:b/>
        </w:rPr>
      </w:pPr>
      <w:commentRangeStart w:id="7"/>
      <w:r w:rsidRPr="00A1488E">
        <w:rPr>
          <w:rFonts w:ascii="Arial" w:eastAsia="Arial" w:hAnsi="Arial" w:cs="Arial"/>
          <w:b/>
        </w:rPr>
        <w:t>2.1 GESTÃO DO CONHECIMENTO</w:t>
      </w:r>
      <w:commentRangeEnd w:id="7"/>
      <w:r w:rsidR="000B7979">
        <w:rPr>
          <w:rStyle w:val="Refdecomentrio"/>
        </w:rPr>
        <w:commentReference w:id="7"/>
      </w:r>
    </w:p>
    <w:p w14:paraId="71F9F899" w14:textId="77777777" w:rsidR="000B0991" w:rsidRPr="00A1488E" w:rsidRDefault="000B0991" w:rsidP="00A1488E">
      <w:pPr>
        <w:rPr>
          <w:rFonts w:ascii="Arial" w:eastAsia="Arial" w:hAnsi="Arial" w:cs="Arial"/>
        </w:rPr>
      </w:pPr>
    </w:p>
    <w:p w14:paraId="1DC309AF" w14:textId="6996911E" w:rsidR="003857D3" w:rsidRPr="00A1488E" w:rsidRDefault="006973DE" w:rsidP="00A1488E">
      <w:pPr>
        <w:rPr>
          <w:rFonts w:ascii="Arial" w:eastAsia="Arial" w:hAnsi="Arial" w:cs="Arial"/>
          <w:color w:val="FF0000"/>
        </w:rPr>
      </w:pPr>
      <w:r w:rsidRPr="00A1488E">
        <w:rPr>
          <w:rFonts w:ascii="Arial" w:eastAsia="Arial" w:hAnsi="Arial" w:cs="Arial"/>
        </w:rPr>
        <w:t>Conhecimento é o ato ou efeito de conhecer</w:t>
      </w:r>
      <w:r w:rsidRPr="00A1488E">
        <w:rPr>
          <w:rFonts w:ascii="Arial" w:eastAsia="Arial" w:hAnsi="Arial" w:cs="Arial"/>
          <w:color w:val="FF0000"/>
        </w:rPr>
        <w:t xml:space="preserve">. </w:t>
      </w:r>
      <w:r w:rsidRPr="00A1488E">
        <w:rPr>
          <w:rFonts w:ascii="Arial" w:eastAsia="Arial" w:hAnsi="Arial" w:cs="Arial"/>
        </w:rPr>
        <w:t xml:space="preserve">A gestão do conhecimento conecta os conhecimentos adquiridos pela organização, envolvendo pessoas, </w:t>
      </w:r>
      <w:r w:rsidRPr="00A1488E">
        <w:rPr>
          <w:rFonts w:ascii="Arial" w:eastAsia="Arial" w:hAnsi="Arial" w:cs="Arial"/>
        </w:rPr>
        <w:lastRenderedPageBreak/>
        <w:t>processos e tecnologia</w:t>
      </w:r>
      <w:r w:rsidRPr="00A1488E">
        <w:rPr>
          <w:rFonts w:ascii="Arial" w:eastAsia="Arial" w:hAnsi="Arial" w:cs="Arial"/>
          <w:b/>
        </w:rPr>
        <w:t xml:space="preserve">. </w:t>
      </w:r>
      <w:r w:rsidR="0021706E" w:rsidRPr="00A1488E">
        <w:rPr>
          <w:rFonts w:ascii="Arial" w:eastAsia="Arial" w:hAnsi="Arial" w:cs="Arial"/>
        </w:rPr>
        <w:t>KANAANE; ORTIGOSO, (2018, p</w:t>
      </w:r>
      <w:r w:rsidR="006E212F" w:rsidRPr="00A1488E">
        <w:rPr>
          <w:rFonts w:ascii="Arial" w:eastAsia="Arial" w:hAnsi="Arial" w:cs="Arial"/>
        </w:rPr>
        <w:t>.</w:t>
      </w:r>
      <w:r w:rsidR="0021706E" w:rsidRPr="00A1488E">
        <w:rPr>
          <w:rFonts w:ascii="Arial" w:eastAsia="Arial" w:hAnsi="Arial" w:cs="Arial"/>
        </w:rPr>
        <w:t xml:space="preserve"> 48) são enfáticos ao </w:t>
      </w:r>
      <w:r w:rsidR="00891FBF" w:rsidRPr="00A1488E">
        <w:rPr>
          <w:rFonts w:ascii="Arial" w:eastAsia="Arial" w:hAnsi="Arial" w:cs="Arial"/>
        </w:rPr>
        <w:t>afirmar “</w:t>
      </w:r>
      <w:r w:rsidR="0021706E" w:rsidRPr="00A1488E">
        <w:rPr>
          <w:rFonts w:ascii="Arial" w:eastAsia="Arial" w:hAnsi="Arial" w:cs="Arial"/>
        </w:rPr>
        <w:t>as organizações são sistemas de aprendizagem, ou seja, possuem processos formais, informais e estruturas para a aquisição, o compartilhamento e a utilização de conhecimento e de habilidades”.</w:t>
      </w:r>
      <w:r w:rsidRPr="00A1488E">
        <w:rPr>
          <w:rFonts w:ascii="Arial" w:eastAsia="Arial" w:hAnsi="Arial" w:cs="Arial"/>
        </w:rPr>
        <w:t xml:space="preserve"> Explorar o assunto facilita o processo decisório, gerenciar possíveis falhas e através dos resultados abordar questões futuras. </w:t>
      </w:r>
    </w:p>
    <w:p w14:paraId="5E573B0A" w14:textId="601D1B6F" w:rsidR="000B0991" w:rsidRPr="00A1488E" w:rsidRDefault="00535D8E" w:rsidP="00A1488E">
      <w:pPr>
        <w:rPr>
          <w:rFonts w:ascii="Arial" w:eastAsia="Arial" w:hAnsi="Arial" w:cs="Arial"/>
          <w:color w:val="000000" w:themeColor="text1"/>
        </w:rPr>
      </w:pPr>
      <w:r w:rsidRPr="00A1488E">
        <w:rPr>
          <w:rFonts w:ascii="Arial" w:eastAsia="Arial" w:hAnsi="Arial" w:cs="Arial"/>
          <w:color w:val="000000" w:themeColor="text1"/>
        </w:rPr>
        <w:t>O conhecimento</w:t>
      </w:r>
      <w:r w:rsidR="006973DE" w:rsidRPr="00A1488E">
        <w:rPr>
          <w:rFonts w:ascii="Arial" w:eastAsia="Arial" w:hAnsi="Arial" w:cs="Arial"/>
          <w:color w:val="000000" w:themeColor="text1"/>
        </w:rPr>
        <w:t xml:space="preserve"> representa a soma das experiências de uma pessoa e/ou organização e só́ existe na mente </w:t>
      </w:r>
      <w:r w:rsidRPr="00A1488E">
        <w:rPr>
          <w:rFonts w:ascii="Arial" w:eastAsia="Arial" w:hAnsi="Arial" w:cs="Arial"/>
          <w:color w:val="000000" w:themeColor="text1"/>
        </w:rPr>
        <w:t xml:space="preserve">humana. </w:t>
      </w:r>
      <w:r w:rsidR="00727550">
        <w:rPr>
          <w:rFonts w:ascii="Arial" w:eastAsia="Arial" w:hAnsi="Arial" w:cs="Arial"/>
          <w:color w:val="000000" w:themeColor="text1"/>
          <w:highlight w:val="white"/>
        </w:rPr>
        <w:t>NETO</w:t>
      </w:r>
      <w:r w:rsidR="006973DE" w:rsidRPr="00A1488E">
        <w:rPr>
          <w:rFonts w:ascii="Arial" w:eastAsia="Arial" w:hAnsi="Arial" w:cs="Arial"/>
          <w:color w:val="000000" w:themeColor="text1"/>
          <w:highlight w:val="white"/>
        </w:rPr>
        <w:t xml:space="preserve"> </w:t>
      </w:r>
      <w:r w:rsidRPr="00A1488E">
        <w:rPr>
          <w:rFonts w:ascii="Arial" w:eastAsia="Arial" w:hAnsi="Arial" w:cs="Arial"/>
          <w:color w:val="000000" w:themeColor="text1"/>
          <w:highlight w:val="white"/>
        </w:rPr>
        <w:t>(</w:t>
      </w:r>
      <w:r w:rsidR="006973DE" w:rsidRPr="00A1488E">
        <w:rPr>
          <w:rFonts w:ascii="Arial" w:eastAsia="Arial" w:hAnsi="Arial" w:cs="Arial"/>
          <w:color w:val="000000" w:themeColor="text1"/>
          <w:highlight w:val="white"/>
        </w:rPr>
        <w:t>2007</w:t>
      </w:r>
      <w:r w:rsidRPr="00A1488E">
        <w:rPr>
          <w:rFonts w:ascii="Arial" w:eastAsia="Arial" w:hAnsi="Arial" w:cs="Arial"/>
          <w:color w:val="000000" w:themeColor="text1"/>
          <w:highlight w:val="white"/>
        </w:rPr>
        <w:t>, p</w:t>
      </w:r>
      <w:r w:rsidR="006E212F" w:rsidRPr="00A1488E">
        <w:rPr>
          <w:rFonts w:ascii="Arial" w:eastAsia="Arial" w:hAnsi="Arial" w:cs="Arial"/>
          <w:color w:val="000000" w:themeColor="text1"/>
          <w:highlight w:val="white"/>
        </w:rPr>
        <w:t>.</w:t>
      </w:r>
      <w:r w:rsidRPr="00A1488E">
        <w:rPr>
          <w:rFonts w:ascii="Arial" w:eastAsia="Arial" w:hAnsi="Arial" w:cs="Arial"/>
          <w:color w:val="000000" w:themeColor="text1"/>
          <w:highlight w:val="white"/>
        </w:rPr>
        <w:t xml:space="preserve"> 19</w:t>
      </w:r>
      <w:r w:rsidR="006973DE" w:rsidRPr="00A1488E">
        <w:rPr>
          <w:rFonts w:ascii="Arial" w:eastAsia="Arial" w:hAnsi="Arial" w:cs="Arial"/>
          <w:color w:val="000000" w:themeColor="text1"/>
          <w:highlight w:val="white"/>
        </w:rPr>
        <w:t>)</w:t>
      </w:r>
      <w:r w:rsidR="00084A17" w:rsidRPr="00A1488E">
        <w:rPr>
          <w:rFonts w:ascii="Arial" w:eastAsia="Arial" w:hAnsi="Arial" w:cs="Arial"/>
          <w:color w:val="000000" w:themeColor="text1"/>
          <w:highlight w:val="white"/>
        </w:rPr>
        <w:t xml:space="preserve">. </w:t>
      </w:r>
      <w:r w:rsidR="006973DE" w:rsidRPr="00A1488E">
        <w:rPr>
          <w:rFonts w:ascii="Arial" w:eastAsia="Arial" w:hAnsi="Arial" w:cs="Arial"/>
          <w:color w:val="000000" w:themeColor="text1"/>
          <w:highlight w:val="white"/>
        </w:rPr>
        <w:t xml:space="preserve">Para isso, é necessário criar maneiras de expandir e disseminar o conhecimento para descentralizar a informação em uma única pessoa. </w:t>
      </w:r>
      <w:r w:rsidR="006973DE" w:rsidRPr="00A1488E">
        <w:rPr>
          <w:rFonts w:ascii="Arial" w:eastAsia="Arial" w:hAnsi="Arial" w:cs="Arial"/>
          <w:color w:val="000000" w:themeColor="text1"/>
        </w:rPr>
        <w:t>O maior desafio da gestão do conhecimento é transformar o conhecimento individual em coletivo identificando quais conhecimentos as pessoas dominam a fim de melhorar a quantidade, qualidade</w:t>
      </w:r>
      <w:r w:rsidRPr="00A1488E">
        <w:rPr>
          <w:rFonts w:ascii="Arial" w:eastAsia="Arial" w:hAnsi="Arial" w:cs="Arial"/>
          <w:color w:val="000000" w:themeColor="text1"/>
        </w:rPr>
        <w:t xml:space="preserve"> e velocidade das informações, </w:t>
      </w:r>
      <w:r w:rsidR="006973DE" w:rsidRPr="00A1488E">
        <w:rPr>
          <w:rFonts w:ascii="Arial" w:eastAsia="Arial" w:hAnsi="Arial" w:cs="Arial"/>
          <w:color w:val="000000" w:themeColor="text1"/>
        </w:rPr>
        <w:t xml:space="preserve">e como transformar em processo. </w:t>
      </w:r>
    </w:p>
    <w:p w14:paraId="5380DEE0" w14:textId="2C18D171" w:rsidR="000B0991" w:rsidRPr="00A1488E" w:rsidRDefault="00BF0FF5" w:rsidP="00A1488E">
      <w:pPr>
        <w:rPr>
          <w:rFonts w:ascii="Arial" w:eastAsia="Arial" w:hAnsi="Arial" w:cs="Arial"/>
          <w:highlight w:val="white"/>
        </w:rPr>
      </w:pPr>
      <w:r w:rsidRPr="00A1488E">
        <w:rPr>
          <w:rFonts w:ascii="Arial" w:eastAsia="Arial" w:hAnsi="Arial" w:cs="Arial"/>
        </w:rPr>
        <w:t xml:space="preserve">Segundo </w:t>
      </w:r>
      <w:commentRangeStart w:id="8"/>
      <w:r w:rsidRPr="00A1488E">
        <w:rPr>
          <w:rFonts w:ascii="Arial" w:eastAsia="Arial" w:hAnsi="Arial" w:cs="Arial"/>
        </w:rPr>
        <w:t>KANAANE; ORTIGOSO, (2018, p</w:t>
      </w:r>
      <w:r w:rsidR="006E212F" w:rsidRPr="00A1488E">
        <w:rPr>
          <w:rFonts w:ascii="Arial" w:eastAsia="Arial" w:hAnsi="Arial" w:cs="Arial"/>
        </w:rPr>
        <w:t>.</w:t>
      </w:r>
      <w:r w:rsidRPr="00A1488E">
        <w:rPr>
          <w:rFonts w:ascii="Arial" w:eastAsia="Arial" w:hAnsi="Arial" w:cs="Arial"/>
        </w:rPr>
        <w:t xml:space="preserve"> 48) </w:t>
      </w:r>
      <w:commentRangeEnd w:id="8"/>
      <w:r w:rsidR="00D113E8">
        <w:rPr>
          <w:rStyle w:val="Refdecomentrio"/>
        </w:rPr>
        <w:commentReference w:id="8"/>
      </w:r>
      <w:r w:rsidR="006973DE" w:rsidRPr="00A1488E">
        <w:rPr>
          <w:rFonts w:ascii="Arial" w:eastAsia="Arial" w:hAnsi="Arial" w:cs="Arial"/>
        </w:rPr>
        <w:t>existem 4 níveis do universo da consciência humana:</w:t>
      </w:r>
      <w:r w:rsidR="00A336B0" w:rsidRPr="00A1488E">
        <w:rPr>
          <w:rFonts w:ascii="Arial" w:eastAsia="Arial" w:hAnsi="Arial" w:cs="Arial"/>
        </w:rPr>
        <w:t xml:space="preserve"> </w:t>
      </w:r>
      <w:r w:rsidR="00474723" w:rsidRPr="00A1488E">
        <w:rPr>
          <w:rFonts w:ascii="Arial" w:eastAsia="Arial" w:hAnsi="Arial" w:cs="Arial"/>
        </w:rPr>
        <w:t>“</w:t>
      </w:r>
      <w:r w:rsidR="006973DE" w:rsidRPr="00A1488E">
        <w:rPr>
          <w:rFonts w:ascii="Arial" w:eastAsia="Arial" w:hAnsi="Arial" w:cs="Arial"/>
        </w:rPr>
        <w:t>Nível 1: Conhecimentos que eu sei que tenho. Nível 2 Conhecimentos que eu sei que não tenho. Nível 3 Conhecimento que nós temos, mas não sabemos que temos. E Nível 4 Conhecimento que nós não sabemos que não temos</w:t>
      </w:r>
      <w:r w:rsidRPr="00A1488E">
        <w:rPr>
          <w:rFonts w:ascii="Arial" w:eastAsia="Arial" w:hAnsi="Arial" w:cs="Arial"/>
        </w:rPr>
        <w:t>.</w:t>
      </w:r>
      <w:r w:rsidR="00474723" w:rsidRPr="00A1488E">
        <w:rPr>
          <w:rFonts w:ascii="Arial" w:eastAsia="Arial" w:hAnsi="Arial" w:cs="Arial"/>
        </w:rPr>
        <w:t>”</w:t>
      </w:r>
      <w:r w:rsidRPr="00A1488E">
        <w:rPr>
          <w:rFonts w:ascii="Arial" w:eastAsia="Arial" w:hAnsi="Arial" w:cs="Arial"/>
        </w:rPr>
        <w:t xml:space="preserve"> </w:t>
      </w:r>
    </w:p>
    <w:p w14:paraId="1A6620F8" w14:textId="6C7BC372" w:rsidR="00727550" w:rsidRDefault="00535D8E" w:rsidP="002D0DBB">
      <w:pPr>
        <w:rPr>
          <w:rFonts w:ascii="Arial" w:eastAsia="Arial" w:hAnsi="Arial" w:cs="Arial"/>
        </w:rPr>
      </w:pPr>
      <w:r w:rsidRPr="00A1488E">
        <w:rPr>
          <w:rFonts w:ascii="Arial" w:eastAsia="Arial" w:hAnsi="Arial" w:cs="Arial"/>
        </w:rPr>
        <w:t>Todos</w:t>
      </w:r>
      <w:r w:rsidR="006973DE" w:rsidRPr="00A1488E">
        <w:rPr>
          <w:rFonts w:ascii="Arial" w:eastAsia="Arial" w:hAnsi="Arial" w:cs="Arial"/>
        </w:rPr>
        <w:t xml:space="preserve"> os níveis</w:t>
      </w:r>
      <w:r w:rsidRPr="00A1488E">
        <w:rPr>
          <w:rFonts w:ascii="Arial" w:eastAsia="Arial" w:hAnsi="Arial" w:cs="Arial"/>
        </w:rPr>
        <w:t xml:space="preserve"> de conhecimento</w:t>
      </w:r>
      <w:r w:rsidR="006973DE" w:rsidRPr="00A1488E">
        <w:rPr>
          <w:rFonts w:ascii="Arial" w:eastAsia="Arial" w:hAnsi="Arial" w:cs="Arial"/>
        </w:rPr>
        <w:t xml:space="preserve"> precisam ser trabalhados adaptando ao cenário atual corporativo: dinâmico, em que mudanças ocorrem a todo instante e complexo, onde elementos interligados fazem parte do processo como um todo. A inovação e o compartilhamento tornam-se essenciais para o processo de implementação da gestão do conhecimento. </w:t>
      </w:r>
    </w:p>
    <w:p w14:paraId="3577F630" w14:textId="226F5639" w:rsidR="003857D3" w:rsidRDefault="00474723" w:rsidP="00A1488E">
      <w:pPr>
        <w:rPr>
          <w:rFonts w:ascii="Arial" w:eastAsia="Arial" w:hAnsi="Arial" w:cs="Arial"/>
        </w:rPr>
      </w:pPr>
      <w:proofErr w:type="spellStart"/>
      <w:r w:rsidRPr="00A1488E">
        <w:rPr>
          <w:rFonts w:ascii="Arial" w:eastAsia="Arial" w:hAnsi="Arial" w:cs="Arial"/>
        </w:rPr>
        <w:t>Noe</w:t>
      </w:r>
      <w:proofErr w:type="spellEnd"/>
      <w:r w:rsidRPr="00A1488E">
        <w:rPr>
          <w:rFonts w:ascii="Arial" w:eastAsia="Arial" w:hAnsi="Arial" w:cs="Arial"/>
        </w:rPr>
        <w:t xml:space="preserve"> considera que, </w:t>
      </w:r>
    </w:p>
    <w:p w14:paraId="01835A1A" w14:textId="77777777" w:rsidR="0025572A" w:rsidRPr="00A1488E" w:rsidRDefault="0025572A" w:rsidP="00A1488E">
      <w:pPr>
        <w:rPr>
          <w:rFonts w:ascii="Arial" w:eastAsia="Arial" w:hAnsi="Arial" w:cs="Arial"/>
        </w:rPr>
      </w:pPr>
    </w:p>
    <w:p w14:paraId="562C5A97" w14:textId="7A26BE5A" w:rsidR="003857D3" w:rsidRDefault="003857D3"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A gestão do conhecimento é um processo que visa melhorar o desempenho da empresa através da elaboração e implantação de ferramentas, processos, sistemas, estruturas e culturas que aprimorem a criação, o compartilhamento e o uso do conhecimento, contribuindo para o aprendizado informal. (</w:t>
      </w:r>
      <w:commentRangeStart w:id="9"/>
      <w:proofErr w:type="spellStart"/>
      <w:r w:rsidR="00D62A7F">
        <w:rPr>
          <w:rFonts w:ascii="Arial" w:eastAsia="Arial" w:hAnsi="Arial" w:cs="Arial"/>
          <w:sz w:val="20"/>
          <w:szCs w:val="20"/>
        </w:rPr>
        <w:t>Noe</w:t>
      </w:r>
      <w:commentRangeEnd w:id="9"/>
      <w:proofErr w:type="spellEnd"/>
      <w:r w:rsidR="009E3D01">
        <w:rPr>
          <w:rStyle w:val="Refdecomentrio"/>
        </w:rPr>
        <w:commentReference w:id="9"/>
      </w:r>
      <w:r w:rsidRPr="005C1E47">
        <w:rPr>
          <w:rFonts w:ascii="Arial" w:eastAsia="Arial" w:hAnsi="Arial" w:cs="Arial"/>
          <w:sz w:val="20"/>
          <w:szCs w:val="20"/>
        </w:rPr>
        <w:t>, 2015</w:t>
      </w:r>
      <w:r w:rsidR="00084A17" w:rsidRPr="005C1E47">
        <w:rPr>
          <w:rFonts w:ascii="Arial" w:eastAsia="Arial" w:hAnsi="Arial" w:cs="Arial"/>
          <w:sz w:val="20"/>
          <w:szCs w:val="20"/>
        </w:rPr>
        <w:t xml:space="preserve">, p. </w:t>
      </w:r>
      <w:r w:rsidRPr="005C1E47">
        <w:rPr>
          <w:rFonts w:ascii="Arial" w:eastAsia="Arial" w:hAnsi="Arial" w:cs="Arial"/>
          <w:sz w:val="20"/>
          <w:szCs w:val="20"/>
        </w:rPr>
        <w:t>14)</w:t>
      </w:r>
    </w:p>
    <w:p w14:paraId="27245B55" w14:textId="77777777" w:rsidR="0025572A" w:rsidRPr="0025572A" w:rsidRDefault="0025572A" w:rsidP="005C1E47">
      <w:pPr>
        <w:spacing w:line="240" w:lineRule="auto"/>
        <w:ind w:left="2268" w:firstLine="0"/>
        <w:rPr>
          <w:rFonts w:ascii="Arial" w:eastAsia="Arial" w:hAnsi="Arial" w:cs="Arial"/>
          <w:szCs w:val="20"/>
        </w:rPr>
      </w:pPr>
    </w:p>
    <w:p w14:paraId="7E9C33CF" w14:textId="77777777" w:rsidR="003857D3" w:rsidRPr="00A1488E" w:rsidRDefault="003857D3" w:rsidP="005C1E47">
      <w:pPr>
        <w:spacing w:line="240" w:lineRule="auto"/>
        <w:ind w:left="2268" w:firstLine="0"/>
        <w:rPr>
          <w:rFonts w:ascii="Arial" w:eastAsia="Arial" w:hAnsi="Arial" w:cs="Arial"/>
          <w:b/>
          <w:sz w:val="18"/>
        </w:rPr>
      </w:pPr>
    </w:p>
    <w:p w14:paraId="38FF321C" w14:textId="3BDC3D10" w:rsidR="00623DC4" w:rsidRPr="00A1488E" w:rsidRDefault="006973DE" w:rsidP="00A1488E">
      <w:pPr>
        <w:rPr>
          <w:rFonts w:ascii="Arial" w:eastAsia="Arial" w:hAnsi="Arial" w:cs="Arial"/>
          <w:b/>
          <w:color w:val="FFD966" w:themeColor="accent4" w:themeTint="99"/>
        </w:rPr>
      </w:pPr>
      <w:r w:rsidRPr="00A1488E">
        <w:rPr>
          <w:rFonts w:ascii="Arial" w:eastAsia="Arial" w:hAnsi="Arial" w:cs="Arial"/>
        </w:rPr>
        <w:t xml:space="preserve">Observando os níveis de conhecimento humano, a aplicação da gestão do conhecimento, estimula o compartilhamento no nível 1, a vontade de aprender no nível 2 e busca compreender se educar corporativamente para organizar os processos e trabalhar de </w:t>
      </w:r>
      <w:r w:rsidR="001D5CCF" w:rsidRPr="00A1488E">
        <w:rPr>
          <w:rFonts w:ascii="Arial" w:eastAsia="Arial" w:hAnsi="Arial" w:cs="Arial"/>
        </w:rPr>
        <w:t>forma coletiva os níveis 3 e 4.</w:t>
      </w:r>
    </w:p>
    <w:p w14:paraId="1CA71C09" w14:textId="77777777" w:rsidR="005E768A" w:rsidRDefault="005E768A" w:rsidP="005E768A">
      <w:pPr>
        <w:ind w:firstLine="0"/>
        <w:rPr>
          <w:rFonts w:ascii="Arial" w:eastAsia="Arial" w:hAnsi="Arial" w:cs="Arial"/>
        </w:rPr>
      </w:pPr>
    </w:p>
    <w:p w14:paraId="6CC2349B" w14:textId="34041BB1" w:rsidR="000B0991" w:rsidRPr="00A1488E" w:rsidRDefault="006973DE" w:rsidP="005E768A">
      <w:pPr>
        <w:ind w:firstLine="0"/>
        <w:rPr>
          <w:rFonts w:ascii="Arial" w:eastAsia="Arial" w:hAnsi="Arial" w:cs="Arial"/>
          <w:b/>
        </w:rPr>
      </w:pPr>
      <w:commentRangeStart w:id="10"/>
      <w:r w:rsidRPr="00A1488E">
        <w:rPr>
          <w:rFonts w:ascii="Arial" w:eastAsia="Arial" w:hAnsi="Arial" w:cs="Arial"/>
          <w:b/>
        </w:rPr>
        <w:lastRenderedPageBreak/>
        <w:t>2.1.1 TIPOS DE CONHECIMENTO</w:t>
      </w:r>
      <w:commentRangeEnd w:id="10"/>
      <w:r w:rsidR="005E768A">
        <w:rPr>
          <w:rStyle w:val="Refdecomentrio"/>
        </w:rPr>
        <w:commentReference w:id="10"/>
      </w:r>
    </w:p>
    <w:p w14:paraId="71691751" w14:textId="77777777" w:rsidR="000B0991" w:rsidRPr="00A1488E" w:rsidRDefault="000B0991" w:rsidP="00A1488E">
      <w:pPr>
        <w:rPr>
          <w:rFonts w:ascii="Arial" w:eastAsia="Arial" w:hAnsi="Arial" w:cs="Arial"/>
          <w:b/>
        </w:rPr>
      </w:pPr>
    </w:p>
    <w:p w14:paraId="67B065C0" w14:textId="77777777" w:rsidR="009D2E1E" w:rsidRPr="00A1488E" w:rsidRDefault="006973DE" w:rsidP="00A1488E">
      <w:pPr>
        <w:rPr>
          <w:rFonts w:ascii="Arial" w:eastAsia="Arial" w:hAnsi="Arial" w:cs="Arial"/>
        </w:rPr>
      </w:pPr>
      <w:r w:rsidRPr="00A1488E">
        <w:rPr>
          <w:rFonts w:ascii="Arial" w:eastAsia="Arial" w:hAnsi="Arial" w:cs="Arial"/>
        </w:rPr>
        <w:t xml:space="preserve">O conhecimento é um fato obtido através de uma determinada experiência ou associação, na qual o indivíduo entende, compreende e executa de acordo com o que foi absorvido. Dentro das organizações, o conhecimento é essencial para a execução correta das atividades. </w:t>
      </w:r>
    </w:p>
    <w:p w14:paraId="725955ED" w14:textId="62871849" w:rsidR="00EB299F" w:rsidRDefault="00FD6D40" w:rsidP="00A1488E">
      <w:pPr>
        <w:rPr>
          <w:rFonts w:ascii="Arial" w:eastAsia="Arial" w:hAnsi="Arial" w:cs="Arial"/>
        </w:rPr>
      </w:pPr>
      <w:r w:rsidRPr="00A1488E">
        <w:rPr>
          <w:rFonts w:ascii="Arial" w:eastAsia="Arial" w:hAnsi="Arial" w:cs="Arial"/>
        </w:rPr>
        <w:t>Para Sabbag,</w:t>
      </w:r>
    </w:p>
    <w:p w14:paraId="753C632B" w14:textId="313A46DA" w:rsidR="009D2E1E" w:rsidRPr="002D0DBB" w:rsidRDefault="009D2E1E" w:rsidP="009E3D01">
      <w:pPr>
        <w:spacing w:after="120" w:line="240" w:lineRule="auto"/>
        <w:ind w:left="2268" w:firstLine="0"/>
        <w:rPr>
          <w:rFonts w:ascii="Arial" w:eastAsia="Arial" w:hAnsi="Arial" w:cs="Arial"/>
          <w:color w:val="000000" w:themeColor="text1"/>
          <w:sz w:val="20"/>
          <w:szCs w:val="20"/>
        </w:rPr>
      </w:pPr>
      <w:r w:rsidRPr="002D0DBB">
        <w:rPr>
          <w:rFonts w:ascii="Arial" w:eastAsia="Arial" w:hAnsi="Arial" w:cs="Arial"/>
          <w:color w:val="000000" w:themeColor="text1"/>
          <w:sz w:val="20"/>
          <w:szCs w:val="20"/>
        </w:rPr>
        <w:t>Conhecimento é preocupação milenar de filósofos e de educadores; psicólogos da cognição procuram entender o processo em indivíduos; sociólogos buscam compreender o processo cultural, no qual está embutido o estudo de como o conhecimento é compartilhado na sociedade. (</w:t>
      </w:r>
      <w:commentRangeStart w:id="11"/>
      <w:r w:rsidR="00FD6D40" w:rsidRPr="002D0DBB">
        <w:rPr>
          <w:rFonts w:ascii="Arial" w:eastAsia="Arial" w:hAnsi="Arial" w:cs="Arial"/>
          <w:color w:val="000000" w:themeColor="text1"/>
          <w:sz w:val="20"/>
          <w:szCs w:val="20"/>
        </w:rPr>
        <w:t>S</w:t>
      </w:r>
      <w:r w:rsidR="00D62A7F" w:rsidRPr="002D0DBB">
        <w:rPr>
          <w:rFonts w:ascii="Arial" w:eastAsia="Arial" w:hAnsi="Arial" w:cs="Arial"/>
          <w:color w:val="000000" w:themeColor="text1"/>
          <w:sz w:val="20"/>
          <w:szCs w:val="20"/>
        </w:rPr>
        <w:t>abbag,</w:t>
      </w:r>
      <w:commentRangeEnd w:id="11"/>
      <w:r w:rsidR="009E3D01">
        <w:rPr>
          <w:rStyle w:val="Refdecomentrio"/>
        </w:rPr>
        <w:commentReference w:id="11"/>
      </w:r>
      <w:r w:rsidRPr="002D0DBB">
        <w:rPr>
          <w:rFonts w:ascii="Arial" w:eastAsia="Arial" w:hAnsi="Arial" w:cs="Arial"/>
          <w:color w:val="000000" w:themeColor="text1"/>
          <w:sz w:val="20"/>
          <w:szCs w:val="20"/>
        </w:rPr>
        <w:t xml:space="preserve"> 2018, p</w:t>
      </w:r>
      <w:r w:rsidR="006E212F" w:rsidRPr="002D0DBB">
        <w:rPr>
          <w:rFonts w:ascii="Arial" w:eastAsia="Arial" w:hAnsi="Arial" w:cs="Arial"/>
          <w:color w:val="000000" w:themeColor="text1"/>
          <w:sz w:val="20"/>
          <w:szCs w:val="20"/>
        </w:rPr>
        <w:t>.</w:t>
      </w:r>
      <w:r w:rsidRPr="002D0DBB">
        <w:rPr>
          <w:rFonts w:ascii="Arial" w:eastAsia="Arial" w:hAnsi="Arial" w:cs="Arial"/>
          <w:color w:val="000000" w:themeColor="text1"/>
          <w:sz w:val="20"/>
          <w:szCs w:val="20"/>
        </w:rPr>
        <w:t xml:space="preserve"> 294)</w:t>
      </w:r>
    </w:p>
    <w:p w14:paraId="1738DCF5" w14:textId="77777777" w:rsidR="00EB299F" w:rsidRPr="00A1488E" w:rsidRDefault="009D2E1E" w:rsidP="00A1488E">
      <w:pPr>
        <w:rPr>
          <w:rFonts w:ascii="Arial" w:eastAsia="Arial" w:hAnsi="Arial" w:cs="Arial"/>
        </w:rPr>
      </w:pPr>
      <w:r w:rsidRPr="00A1488E">
        <w:rPr>
          <w:rFonts w:ascii="Arial" w:eastAsia="Arial" w:hAnsi="Arial" w:cs="Arial"/>
        </w:rPr>
        <w:t xml:space="preserve">Voltando ao mundo corporativo, o profissional chega na empresa com conhecimentos adquiridos ao longo da vida, aprende as atividades da nova empresa e </w:t>
      </w:r>
      <w:proofErr w:type="gramStart"/>
      <w:r w:rsidRPr="00A1488E">
        <w:rPr>
          <w:rFonts w:ascii="Arial" w:eastAsia="Arial" w:hAnsi="Arial" w:cs="Arial"/>
        </w:rPr>
        <w:t>a</w:t>
      </w:r>
      <w:proofErr w:type="gramEnd"/>
      <w:r w:rsidRPr="00A1488E">
        <w:rPr>
          <w:rFonts w:ascii="Arial" w:eastAsia="Arial" w:hAnsi="Arial" w:cs="Arial"/>
        </w:rPr>
        <w:t xml:space="preserve"> medida que vai adquirindo experiência executa as atividades de sua maneira.</w:t>
      </w:r>
    </w:p>
    <w:p w14:paraId="518EE377" w14:textId="514A1DBB" w:rsidR="00514964" w:rsidRPr="00A1488E" w:rsidRDefault="00514964" w:rsidP="00A1488E">
      <w:pPr>
        <w:rPr>
          <w:rFonts w:ascii="Arial" w:eastAsia="Arial" w:hAnsi="Arial" w:cs="Arial"/>
        </w:rPr>
      </w:pPr>
      <w:r w:rsidRPr="00A1488E">
        <w:rPr>
          <w:rFonts w:ascii="Arial" w:eastAsia="Arial" w:hAnsi="Arial" w:cs="Arial"/>
        </w:rPr>
        <w:t xml:space="preserve"> Segundo Becker (2012 </w:t>
      </w:r>
      <w:r w:rsidR="006E212F" w:rsidRPr="00A1488E">
        <w:rPr>
          <w:rFonts w:ascii="Arial" w:eastAsia="Arial" w:hAnsi="Arial" w:cs="Arial"/>
        </w:rPr>
        <w:t>p.</w:t>
      </w:r>
      <w:r w:rsidRPr="00A1488E">
        <w:rPr>
          <w:rFonts w:ascii="Arial" w:eastAsia="Arial" w:hAnsi="Arial" w:cs="Arial"/>
        </w:rPr>
        <w:t xml:space="preserve"> 33) “Se no plano do desenvolvimento não forem construídas estruturas capazes de assimilações de conteúdos, progressivamente complexos, a aprendizagem estagna; não consegue </w:t>
      </w:r>
      <w:r w:rsidR="00FD6D40" w:rsidRPr="00A1488E">
        <w:rPr>
          <w:rFonts w:ascii="Arial" w:eastAsia="Arial" w:hAnsi="Arial" w:cs="Arial"/>
        </w:rPr>
        <w:t>avançar.”</w:t>
      </w:r>
    </w:p>
    <w:p w14:paraId="18F0EABB" w14:textId="6D1713F1" w:rsidR="0025572A" w:rsidRDefault="006973DE" w:rsidP="002D0DBB">
      <w:pPr>
        <w:rPr>
          <w:rFonts w:ascii="Arial" w:eastAsia="Arial" w:hAnsi="Arial" w:cs="Arial"/>
        </w:rPr>
      </w:pPr>
      <w:r w:rsidRPr="00A1488E">
        <w:rPr>
          <w:rFonts w:ascii="Arial" w:eastAsia="Arial" w:hAnsi="Arial" w:cs="Arial"/>
        </w:rPr>
        <w:t xml:space="preserve">Para transformar o conhecimento em um ativo da organização é preciso criar métodos de compartilhamento de informações, aproveitar de forma inteligente o conhecimento criado e desenvolvido </w:t>
      </w:r>
      <w:r w:rsidR="0099115D">
        <w:rPr>
          <w:rFonts w:ascii="Arial" w:eastAsia="Arial" w:hAnsi="Arial" w:cs="Arial"/>
        </w:rPr>
        <w:t>na</w:t>
      </w:r>
      <w:r w:rsidRPr="00A1488E">
        <w:rPr>
          <w:rFonts w:ascii="Arial" w:eastAsia="Arial" w:hAnsi="Arial" w:cs="Arial"/>
        </w:rPr>
        <w:t xml:space="preserve"> empresa. Existem dois tipos de conhecimento: tácito e explícito. O conhecimento explícito pode ser rapidamente transmitido aos indivíduos, formal e sistematicamente.</w:t>
      </w:r>
      <w:r w:rsidR="00520D3B" w:rsidRPr="00A1488E">
        <w:rPr>
          <w:rFonts w:ascii="Arial" w:eastAsia="Arial" w:hAnsi="Arial" w:cs="Arial"/>
        </w:rPr>
        <w:t xml:space="preserve"> </w:t>
      </w:r>
      <w:r w:rsidR="00514964" w:rsidRPr="00A1488E">
        <w:rPr>
          <w:rFonts w:ascii="Arial" w:eastAsia="Arial" w:hAnsi="Arial" w:cs="Arial"/>
        </w:rPr>
        <w:t xml:space="preserve">Já o tácito </w:t>
      </w:r>
      <w:r w:rsidR="00520D3B" w:rsidRPr="00A1488E">
        <w:rPr>
          <w:rFonts w:ascii="Arial" w:eastAsia="Arial" w:hAnsi="Arial" w:cs="Arial"/>
        </w:rPr>
        <w:t>não é facilmente visível e explicável</w:t>
      </w:r>
      <w:r w:rsidRPr="00A1488E">
        <w:rPr>
          <w:rFonts w:ascii="Arial" w:eastAsia="Arial" w:hAnsi="Arial" w:cs="Arial"/>
        </w:rPr>
        <w:t xml:space="preserve"> (</w:t>
      </w:r>
      <w:r w:rsidR="009D2E1E" w:rsidRPr="00A1488E">
        <w:rPr>
          <w:rFonts w:ascii="Arial" w:eastAsia="Arial" w:hAnsi="Arial" w:cs="Arial"/>
          <w:color w:val="1C1C1C"/>
          <w:highlight w:val="white"/>
        </w:rPr>
        <w:t>TAKEUCHI;</w:t>
      </w:r>
      <w:r w:rsidRPr="00A1488E">
        <w:rPr>
          <w:rFonts w:ascii="Arial" w:eastAsia="Arial" w:hAnsi="Arial" w:cs="Arial"/>
          <w:color w:val="1C1C1C"/>
          <w:highlight w:val="white"/>
        </w:rPr>
        <w:t xml:space="preserve"> NONAKA, 2008</w:t>
      </w:r>
      <w:r w:rsidR="009D2E1E" w:rsidRPr="00A1488E">
        <w:rPr>
          <w:rFonts w:ascii="Arial" w:eastAsia="Arial" w:hAnsi="Arial" w:cs="Arial"/>
          <w:color w:val="1C1C1C"/>
          <w:highlight w:val="white"/>
        </w:rPr>
        <w:t>, p</w:t>
      </w:r>
      <w:r w:rsidR="006E212F" w:rsidRPr="00A1488E">
        <w:rPr>
          <w:rFonts w:ascii="Arial" w:eastAsia="Arial" w:hAnsi="Arial" w:cs="Arial"/>
          <w:color w:val="1C1C1C"/>
          <w:highlight w:val="white"/>
        </w:rPr>
        <w:t xml:space="preserve">. </w:t>
      </w:r>
      <w:r w:rsidR="009D2E1E" w:rsidRPr="00A1488E">
        <w:rPr>
          <w:rFonts w:ascii="Arial" w:eastAsia="Arial" w:hAnsi="Arial" w:cs="Arial"/>
          <w:color w:val="1C1C1C"/>
          <w:highlight w:val="white"/>
        </w:rPr>
        <w:t>19</w:t>
      </w:r>
      <w:r w:rsidRPr="00A1488E">
        <w:rPr>
          <w:rFonts w:ascii="Arial" w:eastAsia="Arial" w:hAnsi="Arial" w:cs="Arial"/>
          <w:color w:val="1C1C1C"/>
          <w:highlight w:val="white"/>
        </w:rPr>
        <w:t xml:space="preserve">). </w:t>
      </w:r>
      <w:r w:rsidRPr="00A1488E">
        <w:rPr>
          <w:rFonts w:ascii="Arial" w:eastAsia="Arial" w:hAnsi="Arial" w:cs="Arial"/>
        </w:rPr>
        <w:t>Entender esses conceitos torna-se fundamental para a aplicação da gestão do conhecimento.</w:t>
      </w:r>
      <w:r w:rsidR="00ED5806" w:rsidRPr="00A1488E">
        <w:rPr>
          <w:rFonts w:ascii="Arial" w:eastAsia="Arial" w:hAnsi="Arial" w:cs="Arial"/>
        </w:rPr>
        <w:t xml:space="preserve">  A seguir, serão apresentados os conceitos de conhecimento tácito e </w:t>
      </w:r>
      <w:r w:rsidR="0099115D">
        <w:rPr>
          <w:rFonts w:ascii="Arial" w:eastAsia="Arial" w:hAnsi="Arial" w:cs="Arial"/>
        </w:rPr>
        <w:t xml:space="preserve">conhecimento </w:t>
      </w:r>
      <w:r w:rsidR="00ED5806" w:rsidRPr="00A1488E">
        <w:rPr>
          <w:rFonts w:ascii="Arial" w:eastAsia="Arial" w:hAnsi="Arial" w:cs="Arial"/>
        </w:rPr>
        <w:t xml:space="preserve">explícito. </w:t>
      </w:r>
    </w:p>
    <w:p w14:paraId="55BC4252" w14:textId="77777777" w:rsidR="009E3D01" w:rsidRDefault="009E3D01" w:rsidP="009E3D01">
      <w:pPr>
        <w:ind w:firstLine="0"/>
        <w:rPr>
          <w:rFonts w:ascii="Arial" w:eastAsia="Arial" w:hAnsi="Arial" w:cs="Arial"/>
        </w:rPr>
      </w:pPr>
    </w:p>
    <w:p w14:paraId="78ACE612" w14:textId="585F2932" w:rsidR="000B0991" w:rsidRPr="00A1488E" w:rsidRDefault="003D6D91" w:rsidP="009E3D01">
      <w:pPr>
        <w:ind w:firstLine="0"/>
        <w:rPr>
          <w:rFonts w:ascii="Arial" w:eastAsia="Arial" w:hAnsi="Arial" w:cs="Arial"/>
          <w:b/>
        </w:rPr>
      </w:pPr>
      <w:commentRangeStart w:id="12"/>
      <w:r w:rsidRPr="00A1488E">
        <w:rPr>
          <w:rFonts w:ascii="Arial" w:eastAsia="Arial" w:hAnsi="Arial" w:cs="Arial"/>
          <w:b/>
        </w:rPr>
        <w:t>2.1.1.1 CONHECIMENTO TÁ</w:t>
      </w:r>
      <w:r w:rsidR="006973DE" w:rsidRPr="00A1488E">
        <w:rPr>
          <w:rFonts w:ascii="Arial" w:eastAsia="Arial" w:hAnsi="Arial" w:cs="Arial"/>
          <w:b/>
        </w:rPr>
        <w:t>CITO</w:t>
      </w:r>
      <w:commentRangeEnd w:id="12"/>
      <w:r w:rsidR="005E768A">
        <w:rPr>
          <w:rStyle w:val="Refdecomentrio"/>
        </w:rPr>
        <w:commentReference w:id="12"/>
      </w:r>
    </w:p>
    <w:p w14:paraId="1C034BE8" w14:textId="77777777" w:rsidR="000B0991" w:rsidRPr="00A1488E" w:rsidRDefault="000B0991" w:rsidP="00A1488E">
      <w:pPr>
        <w:rPr>
          <w:rFonts w:ascii="Arial" w:eastAsia="Arial" w:hAnsi="Arial" w:cs="Arial"/>
        </w:rPr>
      </w:pPr>
    </w:p>
    <w:p w14:paraId="4583D76D" w14:textId="3328A36B" w:rsidR="000C46B2" w:rsidRPr="00A1488E" w:rsidRDefault="006973DE" w:rsidP="00A1488E">
      <w:pPr>
        <w:rPr>
          <w:rFonts w:ascii="Arial" w:eastAsia="Arial" w:hAnsi="Arial" w:cs="Arial"/>
        </w:rPr>
      </w:pPr>
      <w:r w:rsidRPr="00A1488E">
        <w:rPr>
          <w:rFonts w:ascii="Arial" w:eastAsia="Arial" w:hAnsi="Arial" w:cs="Arial"/>
        </w:rPr>
        <w:t xml:space="preserve">O conhecimento tácito não é expresso por palavras. Segundo </w:t>
      </w:r>
      <w:r w:rsidRPr="00A1488E">
        <w:rPr>
          <w:rFonts w:ascii="Arial" w:eastAsia="Arial" w:hAnsi="Arial" w:cs="Arial"/>
          <w:color w:val="1C1C1C"/>
          <w:highlight w:val="white"/>
        </w:rPr>
        <w:t xml:space="preserve">TAKEUCHI e NONAKA </w:t>
      </w:r>
      <w:r w:rsidR="00827117" w:rsidRPr="00A1488E">
        <w:rPr>
          <w:rFonts w:ascii="Arial" w:eastAsia="Arial" w:hAnsi="Arial" w:cs="Arial"/>
          <w:color w:val="1C1C1C"/>
          <w:highlight w:val="white"/>
        </w:rPr>
        <w:t>(</w:t>
      </w:r>
      <w:r w:rsidR="000037D3" w:rsidRPr="00A1488E">
        <w:rPr>
          <w:rFonts w:ascii="Arial" w:hAnsi="Arial" w:cs="Arial"/>
          <w:shd w:val="clear" w:color="auto" w:fill="FFFFFF"/>
        </w:rPr>
        <w:t>2008,</w:t>
      </w:r>
      <w:r w:rsidR="00827117" w:rsidRPr="00A1488E">
        <w:rPr>
          <w:rFonts w:ascii="Arial" w:eastAsia="Arial" w:hAnsi="Arial" w:cs="Arial"/>
          <w:highlight w:val="white"/>
        </w:rPr>
        <w:t xml:space="preserve"> </w:t>
      </w:r>
      <w:r w:rsidR="006E212F" w:rsidRPr="00A1488E">
        <w:rPr>
          <w:rFonts w:ascii="Arial" w:eastAsia="Arial" w:hAnsi="Arial" w:cs="Arial"/>
          <w:highlight w:val="white"/>
        </w:rPr>
        <w:t>p.</w:t>
      </w:r>
      <w:r w:rsidR="000037D3" w:rsidRPr="00A1488E">
        <w:rPr>
          <w:rFonts w:ascii="Arial" w:eastAsia="Arial" w:hAnsi="Arial" w:cs="Arial"/>
          <w:highlight w:val="white"/>
        </w:rPr>
        <w:t xml:space="preserve"> 15</w:t>
      </w:r>
      <w:r w:rsidR="00827117" w:rsidRPr="00A1488E">
        <w:rPr>
          <w:rFonts w:ascii="Arial" w:eastAsia="Arial" w:hAnsi="Arial" w:cs="Arial"/>
          <w:highlight w:val="white"/>
        </w:rPr>
        <w:t xml:space="preserve">) </w:t>
      </w:r>
      <w:r w:rsidRPr="00A1488E">
        <w:rPr>
          <w:rFonts w:ascii="Arial" w:eastAsia="Arial" w:hAnsi="Arial" w:cs="Arial"/>
          <w:color w:val="1C1C1C"/>
          <w:highlight w:val="white"/>
        </w:rPr>
        <w:t>existem 2 dimensões do conhecimento tácito, a primeira é a “técnica”</w:t>
      </w:r>
      <w:r w:rsidRPr="00A1488E">
        <w:rPr>
          <w:rFonts w:ascii="Arial" w:eastAsia="Arial" w:hAnsi="Arial" w:cs="Arial"/>
        </w:rPr>
        <w:t xml:space="preserve"> que está relacionada ao tempo de experiência do profissional em executar determinada atividade por diversas vezes, dessa forma, ele busca maneiras de facilidade a execução. A segunda dimensão é a “cognitiva” que está relacionada a forma que o profissional enxerga o mundo, ou seja, as suas crenças, ideias, valores, </w:t>
      </w:r>
      <w:r w:rsidRPr="00A1488E">
        <w:rPr>
          <w:rFonts w:ascii="Arial" w:eastAsia="Arial" w:hAnsi="Arial" w:cs="Arial"/>
        </w:rPr>
        <w:lastRenderedPageBreak/>
        <w:t xml:space="preserve">emoções e suas práticas adquiridas ao longo da vida, deste modo suas ações serão executadas abordando todos esses tópicos. </w:t>
      </w:r>
    </w:p>
    <w:p w14:paraId="6DEC49C3" w14:textId="28130811" w:rsidR="000B0991" w:rsidRPr="00A1488E" w:rsidRDefault="006973DE" w:rsidP="00A1488E">
      <w:pPr>
        <w:rPr>
          <w:rFonts w:ascii="Arial" w:eastAsia="Arial" w:hAnsi="Arial" w:cs="Arial"/>
        </w:rPr>
      </w:pPr>
      <w:r w:rsidRPr="00A1488E">
        <w:rPr>
          <w:rFonts w:ascii="Arial" w:eastAsia="Arial" w:hAnsi="Arial" w:cs="Arial"/>
        </w:rPr>
        <w:t xml:space="preserve">A </w:t>
      </w:r>
      <w:r w:rsidR="007C32FE">
        <w:rPr>
          <w:rFonts w:ascii="Arial" w:eastAsia="Arial" w:hAnsi="Arial" w:cs="Arial"/>
        </w:rPr>
        <w:t>aplicação</w:t>
      </w:r>
      <w:r w:rsidRPr="00A1488E">
        <w:rPr>
          <w:rFonts w:ascii="Arial" w:eastAsia="Arial" w:hAnsi="Arial" w:cs="Arial"/>
        </w:rPr>
        <w:t xml:space="preserve"> prática do conhecimento tácito se </w:t>
      </w:r>
      <w:r w:rsidR="007C32FE">
        <w:rPr>
          <w:rFonts w:ascii="Arial" w:eastAsia="Arial" w:hAnsi="Arial" w:cs="Arial"/>
        </w:rPr>
        <w:t>evidencia</w:t>
      </w:r>
      <w:r w:rsidRPr="00A1488E">
        <w:rPr>
          <w:rFonts w:ascii="Arial" w:eastAsia="Arial" w:hAnsi="Arial" w:cs="Arial"/>
        </w:rPr>
        <w:t xml:space="preserve"> em conhecimento explícito, tangível, compartilhável, que pode ser transformado em produtos, processos ou serviços, gerando um diferencial competitivo. Essa conversão é um processo interativo</w:t>
      </w:r>
      <w:r w:rsidR="005C5F18" w:rsidRPr="00A1488E">
        <w:rPr>
          <w:rFonts w:ascii="Arial" w:eastAsia="Arial" w:hAnsi="Arial" w:cs="Arial"/>
        </w:rPr>
        <w:t>.</w:t>
      </w:r>
    </w:p>
    <w:p w14:paraId="51051049" w14:textId="008BE10A" w:rsidR="00407A81" w:rsidRDefault="00FD6D40" w:rsidP="00A1488E">
      <w:pPr>
        <w:rPr>
          <w:rFonts w:ascii="Arial" w:eastAsia="Arial" w:hAnsi="Arial" w:cs="Arial"/>
        </w:rPr>
      </w:pPr>
      <w:r w:rsidRPr="0025572A">
        <w:rPr>
          <w:rFonts w:ascii="Arial" w:eastAsia="Arial" w:hAnsi="Arial" w:cs="Arial"/>
        </w:rPr>
        <w:t>Fleury considera que,</w:t>
      </w:r>
    </w:p>
    <w:p w14:paraId="7A657628" w14:textId="77777777" w:rsidR="0025572A" w:rsidRPr="00A1488E" w:rsidRDefault="0025572A" w:rsidP="00A1488E">
      <w:pPr>
        <w:rPr>
          <w:rFonts w:ascii="Arial" w:eastAsia="Arial" w:hAnsi="Arial" w:cs="Arial"/>
        </w:rPr>
      </w:pPr>
    </w:p>
    <w:p w14:paraId="47D486F1" w14:textId="4A67F884" w:rsidR="00407A81" w:rsidRPr="005C1E47" w:rsidRDefault="00407A81"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 xml:space="preserve">O conhecimento pode ser entendido também como informação associada à experiência, intuição e valores. Quando esse conhecimento existente na empresa não pertence a apenas um indivíduo e sim a um grupo ou grupos de indivíduos, e também não </w:t>
      </w:r>
      <w:r w:rsidR="006E212F" w:rsidRPr="005C1E47">
        <w:rPr>
          <w:rFonts w:ascii="Arial" w:eastAsia="Arial" w:hAnsi="Arial" w:cs="Arial"/>
          <w:sz w:val="20"/>
          <w:szCs w:val="20"/>
        </w:rPr>
        <w:t>está</w:t>
      </w:r>
      <w:r w:rsidRPr="005C1E47">
        <w:rPr>
          <w:rFonts w:ascii="Arial" w:eastAsia="Arial" w:hAnsi="Arial" w:cs="Arial"/>
          <w:sz w:val="20"/>
          <w:szCs w:val="20"/>
        </w:rPr>
        <w:t xml:space="preserve">́ explicitado, ou seja, é tácito porque </w:t>
      </w:r>
      <w:r w:rsidR="006E212F" w:rsidRPr="005C1E47">
        <w:rPr>
          <w:rFonts w:ascii="Arial" w:eastAsia="Arial" w:hAnsi="Arial" w:cs="Arial"/>
          <w:sz w:val="20"/>
          <w:szCs w:val="20"/>
        </w:rPr>
        <w:t>está</w:t>
      </w:r>
      <w:r w:rsidRPr="005C1E47">
        <w:rPr>
          <w:rFonts w:ascii="Arial" w:eastAsia="Arial" w:hAnsi="Arial" w:cs="Arial"/>
          <w:sz w:val="20"/>
          <w:szCs w:val="20"/>
        </w:rPr>
        <w:t>́ na cabeça das pessoas na organização e não em uma norma escrita, por exemplo, ele é a base das competências</w:t>
      </w:r>
      <w:r w:rsidR="00FD6D40" w:rsidRPr="005C1E47">
        <w:rPr>
          <w:rFonts w:ascii="Arial" w:eastAsia="Arial" w:hAnsi="Arial" w:cs="Arial"/>
          <w:sz w:val="20"/>
          <w:szCs w:val="20"/>
        </w:rPr>
        <w:t xml:space="preserve"> essenciais da empresa. (F</w:t>
      </w:r>
      <w:r w:rsidR="00D62A7F">
        <w:rPr>
          <w:rFonts w:ascii="Arial" w:eastAsia="Arial" w:hAnsi="Arial" w:cs="Arial"/>
          <w:sz w:val="20"/>
          <w:szCs w:val="20"/>
        </w:rPr>
        <w:t>leury</w:t>
      </w:r>
      <w:r w:rsidR="00FD6D40" w:rsidRPr="005C1E47">
        <w:rPr>
          <w:rFonts w:ascii="Arial" w:eastAsia="Arial" w:hAnsi="Arial" w:cs="Arial"/>
          <w:sz w:val="20"/>
          <w:szCs w:val="20"/>
        </w:rPr>
        <w:t xml:space="preserve"> </w:t>
      </w:r>
      <w:r w:rsidRPr="005C1E47">
        <w:rPr>
          <w:rFonts w:ascii="Arial" w:eastAsia="Arial" w:hAnsi="Arial" w:cs="Arial"/>
          <w:sz w:val="20"/>
          <w:szCs w:val="20"/>
        </w:rPr>
        <w:t>2011, p. 18)</w:t>
      </w:r>
    </w:p>
    <w:p w14:paraId="2172C762" w14:textId="77777777" w:rsidR="0025572A" w:rsidRPr="0025572A" w:rsidRDefault="0025572A" w:rsidP="005C1E47">
      <w:pPr>
        <w:spacing w:line="240" w:lineRule="auto"/>
        <w:ind w:left="2268" w:firstLine="0"/>
        <w:rPr>
          <w:rFonts w:ascii="Arial" w:eastAsia="Arial" w:hAnsi="Arial" w:cs="Arial"/>
          <w:szCs w:val="20"/>
        </w:rPr>
      </w:pPr>
    </w:p>
    <w:p w14:paraId="1CD69D87" w14:textId="1F285A26" w:rsidR="000B0991" w:rsidRPr="00A1488E" w:rsidRDefault="006973DE" w:rsidP="00A1488E">
      <w:pPr>
        <w:rPr>
          <w:rFonts w:ascii="Arial" w:eastAsia="Arial" w:hAnsi="Arial" w:cs="Arial"/>
        </w:rPr>
      </w:pPr>
      <w:r w:rsidRPr="00A1488E">
        <w:rPr>
          <w:rFonts w:ascii="Arial" w:eastAsia="Arial" w:hAnsi="Arial" w:cs="Arial"/>
        </w:rPr>
        <w:t>Como exemplo, no setor de RH de determinada empresa, existem normas e processo burocráticos para serem seguidos, mas um profissional com anos de casa à medida que vai executando a mesma atividade diver</w:t>
      </w:r>
      <w:r w:rsidR="00D62A7F">
        <w:rPr>
          <w:rFonts w:ascii="Arial" w:eastAsia="Arial" w:hAnsi="Arial" w:cs="Arial"/>
        </w:rPr>
        <w:t>sas vezes, adapta ao seu jeito e</w:t>
      </w:r>
      <w:r w:rsidRPr="00A1488E">
        <w:rPr>
          <w:rFonts w:ascii="Arial" w:eastAsia="Arial" w:hAnsi="Arial" w:cs="Arial"/>
        </w:rPr>
        <w:t xml:space="preserve"> consegue adquirir “macetes” para facilitar seu processo de execução e ocorre de forma tão natural que ele não consegue perceber. Além do tempo de execução, ele também levará em consideração suas crenças e valores.</w:t>
      </w:r>
    </w:p>
    <w:p w14:paraId="5672E061" w14:textId="5A8F346D" w:rsidR="00C9195A" w:rsidRDefault="00FD6D40" w:rsidP="005C1E47">
      <w:pPr>
        <w:spacing w:line="240" w:lineRule="auto"/>
        <w:ind w:left="851" w:firstLine="0"/>
        <w:rPr>
          <w:rFonts w:ascii="Arial" w:eastAsia="Arial" w:hAnsi="Arial" w:cs="Arial"/>
        </w:rPr>
      </w:pPr>
      <w:r w:rsidRPr="00A1488E">
        <w:rPr>
          <w:rFonts w:ascii="Arial" w:eastAsia="Arial" w:hAnsi="Arial" w:cs="Arial"/>
        </w:rPr>
        <w:t>Para Angeloni,</w:t>
      </w:r>
    </w:p>
    <w:p w14:paraId="4B57AEFA" w14:textId="77777777" w:rsidR="0025572A" w:rsidRDefault="0025572A" w:rsidP="005C1E47">
      <w:pPr>
        <w:spacing w:line="240" w:lineRule="auto"/>
        <w:ind w:left="851" w:firstLine="0"/>
        <w:rPr>
          <w:rFonts w:ascii="Arial" w:eastAsia="Arial" w:hAnsi="Arial" w:cs="Arial"/>
        </w:rPr>
      </w:pPr>
    </w:p>
    <w:p w14:paraId="41ACF1B4" w14:textId="77777777" w:rsidR="0025572A" w:rsidRPr="0025572A" w:rsidRDefault="0025572A" w:rsidP="005C1E47">
      <w:pPr>
        <w:spacing w:line="240" w:lineRule="auto"/>
        <w:ind w:left="851" w:firstLine="0"/>
        <w:rPr>
          <w:rFonts w:ascii="Arial" w:eastAsia="Arial" w:hAnsi="Arial" w:cs="Arial"/>
          <w:szCs w:val="20"/>
        </w:rPr>
      </w:pPr>
    </w:p>
    <w:p w14:paraId="560CD381" w14:textId="481131B1" w:rsidR="00C9195A" w:rsidRPr="005C1E47" w:rsidRDefault="00C9195A"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Deparamo-nos, na prática, com a tão propalada dificuldade de reter o conhecimento tácito dos integrantes de uma equipe ou organização. Quando esses integrantes se vão, levam consigo uma parte da “massa cinzenta” da equipe, deixando-a com uma espécie de amnésia não recuperável.</w:t>
      </w:r>
      <w:r w:rsidR="005C5F18" w:rsidRPr="005C1E47">
        <w:rPr>
          <w:rFonts w:ascii="Arial" w:eastAsia="Arial" w:hAnsi="Arial" w:cs="Arial"/>
          <w:sz w:val="20"/>
          <w:szCs w:val="20"/>
        </w:rPr>
        <w:t xml:space="preserve"> (A</w:t>
      </w:r>
      <w:r w:rsidR="00D62A7F">
        <w:rPr>
          <w:rFonts w:ascii="Arial" w:eastAsia="Arial" w:hAnsi="Arial" w:cs="Arial"/>
          <w:sz w:val="20"/>
          <w:szCs w:val="20"/>
        </w:rPr>
        <w:t>ngeloni</w:t>
      </w:r>
      <w:r w:rsidR="005C5F18" w:rsidRPr="005C1E47">
        <w:rPr>
          <w:rFonts w:ascii="Arial" w:eastAsia="Arial" w:hAnsi="Arial" w:cs="Arial"/>
          <w:sz w:val="20"/>
          <w:szCs w:val="20"/>
        </w:rPr>
        <w:t>, 2008, p. 11.)</w:t>
      </w:r>
    </w:p>
    <w:p w14:paraId="4FFDC9FB" w14:textId="77777777" w:rsidR="005C5F18" w:rsidRPr="0025572A" w:rsidRDefault="005C5F18" w:rsidP="00A1488E">
      <w:pPr>
        <w:ind w:left="3600" w:firstLine="0"/>
        <w:rPr>
          <w:rFonts w:ascii="Arial" w:eastAsia="Arial" w:hAnsi="Arial" w:cs="Arial"/>
          <w:szCs w:val="18"/>
        </w:rPr>
      </w:pPr>
    </w:p>
    <w:p w14:paraId="12963DD6" w14:textId="2ECCBE24" w:rsidR="000B0991" w:rsidRPr="00A1488E" w:rsidRDefault="005C5F18" w:rsidP="00A1488E">
      <w:pPr>
        <w:rPr>
          <w:rFonts w:ascii="Arial" w:eastAsia="Arial" w:hAnsi="Arial" w:cs="Arial"/>
        </w:rPr>
      </w:pPr>
      <w:r w:rsidRPr="00A1488E">
        <w:rPr>
          <w:rFonts w:ascii="Arial" w:eastAsia="Arial" w:hAnsi="Arial" w:cs="Arial"/>
        </w:rPr>
        <w:t>Com a chegada de um</w:t>
      </w:r>
      <w:r w:rsidR="007C32FE">
        <w:rPr>
          <w:rFonts w:ascii="Arial" w:eastAsia="Arial" w:hAnsi="Arial" w:cs="Arial"/>
        </w:rPr>
        <w:t xml:space="preserve"> </w:t>
      </w:r>
      <w:r w:rsidRPr="00A1488E">
        <w:rPr>
          <w:rFonts w:ascii="Arial" w:eastAsia="Arial" w:hAnsi="Arial" w:cs="Arial"/>
        </w:rPr>
        <w:t>colaborador</w:t>
      </w:r>
      <w:r w:rsidR="007C32FE">
        <w:rPr>
          <w:rFonts w:ascii="Arial" w:eastAsia="Arial" w:hAnsi="Arial" w:cs="Arial"/>
        </w:rPr>
        <w:t xml:space="preserve"> novo</w:t>
      </w:r>
      <w:r w:rsidRPr="00A1488E">
        <w:rPr>
          <w:rFonts w:ascii="Arial" w:eastAsia="Arial" w:hAnsi="Arial" w:cs="Arial"/>
        </w:rPr>
        <w:t xml:space="preserve">, dificilmente esse conhecimento será passado pois ele será instruído a seguir as normas da empresa. </w:t>
      </w:r>
      <w:r w:rsidR="006973DE" w:rsidRPr="00A1488E">
        <w:rPr>
          <w:rFonts w:ascii="Arial" w:eastAsia="Arial" w:hAnsi="Arial" w:cs="Arial"/>
        </w:rPr>
        <w:t xml:space="preserve">O conhecimento tácito é acumulado ao longo da vida, </w:t>
      </w:r>
      <w:r w:rsidRPr="00A1488E">
        <w:rPr>
          <w:rFonts w:ascii="Arial" w:eastAsia="Arial" w:hAnsi="Arial" w:cs="Arial"/>
        </w:rPr>
        <w:t>varia das experiencias, valores, educação e etc.</w:t>
      </w:r>
    </w:p>
    <w:p w14:paraId="5732E1C6" w14:textId="14463729" w:rsidR="005C5F18" w:rsidRPr="00A1488E" w:rsidRDefault="005C5F18" w:rsidP="00A1488E">
      <w:pPr>
        <w:rPr>
          <w:rFonts w:ascii="Arial" w:eastAsia="Arial" w:hAnsi="Arial" w:cs="Arial"/>
          <w:b/>
          <w:color w:val="FF0000"/>
        </w:rPr>
      </w:pPr>
      <w:r w:rsidRPr="00A1488E">
        <w:rPr>
          <w:rFonts w:ascii="Arial" w:eastAsia="Arial" w:hAnsi="Arial" w:cs="Arial"/>
        </w:rPr>
        <w:t xml:space="preserve">Nas empresas, o conhecimento se refere ao </w:t>
      </w:r>
      <w:r w:rsidRPr="00A1488E">
        <w:rPr>
          <w:rFonts w:ascii="Arial" w:eastAsia="Arial" w:hAnsi="Arial" w:cs="Arial"/>
          <w:i/>
        </w:rPr>
        <w:t>know-how</w:t>
      </w:r>
      <w:r w:rsidRPr="00A1488E">
        <w:rPr>
          <w:rFonts w:ascii="Arial" w:eastAsia="Arial" w:hAnsi="Arial" w:cs="Arial"/>
        </w:rPr>
        <w:t>.</w:t>
      </w:r>
    </w:p>
    <w:p w14:paraId="7628E5AF" w14:textId="77777777" w:rsidR="00272E7F" w:rsidRDefault="00272E7F" w:rsidP="00A1488E">
      <w:pPr>
        <w:rPr>
          <w:rFonts w:ascii="Arial" w:eastAsia="Arial" w:hAnsi="Arial" w:cs="Arial"/>
        </w:rPr>
      </w:pPr>
    </w:p>
    <w:p w14:paraId="279B14BD" w14:textId="77777777" w:rsidR="000B0991" w:rsidRPr="00A1488E" w:rsidRDefault="000C46B2" w:rsidP="00A1488E">
      <w:pPr>
        <w:rPr>
          <w:rFonts w:ascii="Arial" w:eastAsia="Arial" w:hAnsi="Arial" w:cs="Arial"/>
          <w:b/>
        </w:rPr>
      </w:pPr>
      <w:commentRangeStart w:id="13"/>
      <w:r w:rsidRPr="00A1488E">
        <w:rPr>
          <w:rFonts w:ascii="Arial" w:eastAsia="Arial" w:hAnsi="Arial" w:cs="Arial"/>
          <w:b/>
        </w:rPr>
        <w:t>2.1.1.2 CONHECIMENTO EXPLÍ</w:t>
      </w:r>
      <w:r w:rsidR="006973DE" w:rsidRPr="00A1488E">
        <w:rPr>
          <w:rFonts w:ascii="Arial" w:eastAsia="Arial" w:hAnsi="Arial" w:cs="Arial"/>
          <w:b/>
        </w:rPr>
        <w:t>CITO</w:t>
      </w:r>
      <w:commentRangeEnd w:id="13"/>
      <w:r w:rsidR="005E768A">
        <w:rPr>
          <w:rStyle w:val="Refdecomentrio"/>
        </w:rPr>
        <w:commentReference w:id="13"/>
      </w:r>
    </w:p>
    <w:p w14:paraId="0377632A" w14:textId="77777777" w:rsidR="000B0991" w:rsidRPr="00A1488E" w:rsidRDefault="000B0991" w:rsidP="00A1488E">
      <w:pPr>
        <w:ind w:firstLine="0"/>
        <w:rPr>
          <w:rFonts w:ascii="Arial" w:eastAsia="Arial" w:hAnsi="Arial" w:cs="Arial"/>
          <w:color w:val="FF0000"/>
        </w:rPr>
      </w:pPr>
    </w:p>
    <w:p w14:paraId="1B92BEEA" w14:textId="77777777" w:rsidR="00116C09" w:rsidRPr="00A1488E" w:rsidRDefault="006973DE" w:rsidP="00A1488E">
      <w:pPr>
        <w:rPr>
          <w:rFonts w:ascii="Arial" w:eastAsia="Arial" w:hAnsi="Arial" w:cs="Arial"/>
        </w:rPr>
      </w:pPr>
      <w:r w:rsidRPr="00A1488E">
        <w:rPr>
          <w:rFonts w:ascii="Arial" w:eastAsia="Arial" w:hAnsi="Arial" w:cs="Arial"/>
        </w:rPr>
        <w:lastRenderedPageBreak/>
        <w:t>O conhecimento explícito é declarado e dessa maneira, mais fácil de ser compartilhado dentro da organização.</w:t>
      </w:r>
    </w:p>
    <w:p w14:paraId="16240732" w14:textId="67B2D9C4" w:rsidR="000B0991" w:rsidRPr="00A1488E" w:rsidRDefault="006973DE" w:rsidP="00A1488E">
      <w:pPr>
        <w:rPr>
          <w:rFonts w:ascii="Arial" w:eastAsia="Arial" w:hAnsi="Arial" w:cs="Arial"/>
        </w:rPr>
      </w:pPr>
      <w:r w:rsidRPr="00A1488E">
        <w:rPr>
          <w:rFonts w:ascii="Arial" w:eastAsia="Arial" w:hAnsi="Arial" w:cs="Arial"/>
        </w:rPr>
        <w:t xml:space="preserve"> </w:t>
      </w:r>
      <w:r w:rsidR="000C46B2" w:rsidRPr="00A1488E">
        <w:rPr>
          <w:rFonts w:ascii="Arial" w:eastAsia="Arial" w:hAnsi="Arial" w:cs="Arial"/>
        </w:rPr>
        <w:t xml:space="preserve">Segundo </w:t>
      </w:r>
      <w:commentRangeStart w:id="14"/>
      <w:r w:rsidR="000C46B2" w:rsidRPr="00A1488E">
        <w:rPr>
          <w:rFonts w:ascii="Arial" w:eastAsia="Arial" w:hAnsi="Arial" w:cs="Arial"/>
          <w:color w:val="1C1C1C"/>
          <w:highlight w:val="white"/>
        </w:rPr>
        <w:t xml:space="preserve">TAKEUCHI, NONAKA </w:t>
      </w:r>
      <w:commentRangeEnd w:id="14"/>
      <w:r w:rsidR="0022008B">
        <w:rPr>
          <w:rStyle w:val="Refdecomentrio"/>
        </w:rPr>
        <w:commentReference w:id="14"/>
      </w:r>
      <w:r w:rsidR="000C46B2" w:rsidRPr="00A1488E">
        <w:rPr>
          <w:rFonts w:ascii="Arial" w:eastAsia="Arial" w:hAnsi="Arial" w:cs="Arial"/>
          <w:color w:val="1C1C1C"/>
          <w:highlight w:val="white"/>
        </w:rPr>
        <w:t>(2008, p</w:t>
      </w:r>
      <w:r w:rsidR="006E212F" w:rsidRPr="00A1488E">
        <w:rPr>
          <w:rFonts w:ascii="Arial" w:eastAsia="Arial" w:hAnsi="Arial" w:cs="Arial"/>
          <w:color w:val="1C1C1C"/>
          <w:highlight w:val="white"/>
        </w:rPr>
        <w:t xml:space="preserve">. </w:t>
      </w:r>
      <w:r w:rsidR="000C46B2" w:rsidRPr="00A1488E">
        <w:rPr>
          <w:rFonts w:ascii="Arial" w:eastAsia="Arial" w:hAnsi="Arial" w:cs="Arial"/>
          <w:color w:val="1C1C1C"/>
          <w:highlight w:val="white"/>
        </w:rPr>
        <w:t>19)</w:t>
      </w:r>
      <w:r w:rsidR="000C46B2" w:rsidRPr="00A1488E">
        <w:rPr>
          <w:rFonts w:ascii="Arial" w:eastAsia="Arial" w:hAnsi="Arial" w:cs="Arial"/>
          <w:color w:val="1C1C1C"/>
        </w:rPr>
        <w:t xml:space="preserve"> “</w:t>
      </w:r>
      <w:r w:rsidR="000C46B2" w:rsidRPr="00A1488E">
        <w:rPr>
          <w:rFonts w:ascii="Arial" w:eastAsia="Arial" w:hAnsi="Arial" w:cs="Arial"/>
        </w:rPr>
        <w:t xml:space="preserve">O conhecimento explícito pode ser expresso em palavras, números ou sons, e compartilhado na forma de dados, </w:t>
      </w:r>
      <w:proofErr w:type="gramStart"/>
      <w:r w:rsidR="000C46B2" w:rsidRPr="00A1488E">
        <w:rPr>
          <w:rFonts w:ascii="Arial" w:eastAsia="Arial" w:hAnsi="Arial" w:cs="Arial"/>
        </w:rPr>
        <w:t>formulas</w:t>
      </w:r>
      <w:proofErr w:type="gramEnd"/>
      <w:r w:rsidR="000C46B2" w:rsidRPr="00A1488E">
        <w:rPr>
          <w:rFonts w:ascii="Arial" w:eastAsia="Arial" w:hAnsi="Arial" w:cs="Arial"/>
        </w:rPr>
        <w:t xml:space="preserve"> cientificas, recursos visuais, fitas de áudio, especificações de produtos ou manuais sistematicamente”</w:t>
      </w:r>
      <w:r w:rsidR="000C46B2" w:rsidRPr="00A1488E">
        <w:rPr>
          <w:rFonts w:ascii="Arial" w:eastAsia="Arial" w:hAnsi="Arial" w:cs="Arial"/>
        </w:rPr>
        <w:cr/>
        <w:t xml:space="preserve">             </w:t>
      </w:r>
      <w:r w:rsidR="00E77D89" w:rsidRPr="00A1488E">
        <w:rPr>
          <w:rFonts w:ascii="Arial" w:eastAsia="Arial" w:hAnsi="Arial" w:cs="Arial"/>
        </w:rPr>
        <w:t xml:space="preserve">Na </w:t>
      </w:r>
      <w:r w:rsidRPr="00A1488E">
        <w:rPr>
          <w:rFonts w:ascii="Arial" w:eastAsia="Arial" w:hAnsi="Arial" w:cs="Arial"/>
        </w:rPr>
        <w:t xml:space="preserve">integração dos novos colaboradores, durante a apresentação é passado normas, procedimentos e as formas de executar as atividades da organização. </w:t>
      </w:r>
      <w:r w:rsidR="00E77D89" w:rsidRPr="00A1488E">
        <w:rPr>
          <w:rFonts w:ascii="Arial" w:eastAsia="Arial" w:hAnsi="Arial" w:cs="Arial"/>
        </w:rPr>
        <w:t>O conhecimento explícito</w:t>
      </w:r>
      <w:r w:rsidRPr="00A1488E">
        <w:rPr>
          <w:rFonts w:ascii="Arial" w:eastAsia="Arial" w:hAnsi="Arial" w:cs="Arial"/>
        </w:rPr>
        <w:t xml:space="preserve"> é muito presente, pois as normas e os procedimentos criados e registrados são apres</w:t>
      </w:r>
      <w:r w:rsidR="001D5CCF" w:rsidRPr="00A1488E">
        <w:rPr>
          <w:rFonts w:ascii="Arial" w:eastAsia="Arial" w:hAnsi="Arial" w:cs="Arial"/>
        </w:rPr>
        <w:t xml:space="preserve">entados a fim de ambientar </w:t>
      </w:r>
      <w:r w:rsidRPr="00A1488E">
        <w:rPr>
          <w:rFonts w:ascii="Arial" w:eastAsia="Arial" w:hAnsi="Arial" w:cs="Arial"/>
        </w:rPr>
        <w:t xml:space="preserve">e ensinar o indivíduo a cultura da empresa. </w:t>
      </w:r>
      <w:r w:rsidR="005F0A00" w:rsidRPr="00A1488E">
        <w:rPr>
          <w:rFonts w:ascii="Arial" w:eastAsia="Arial" w:hAnsi="Arial" w:cs="Arial"/>
        </w:rPr>
        <w:t xml:space="preserve"> </w:t>
      </w:r>
    </w:p>
    <w:p w14:paraId="5F75A727" w14:textId="4B0747DA" w:rsidR="00FD6D40" w:rsidRPr="00A1488E" w:rsidRDefault="00FD6D40" w:rsidP="00A1488E">
      <w:pPr>
        <w:rPr>
          <w:rFonts w:ascii="Arial" w:eastAsia="Arial" w:hAnsi="Arial" w:cs="Arial"/>
          <w:color w:val="1C1C1C"/>
        </w:rPr>
      </w:pPr>
      <w:r w:rsidRPr="00A1488E">
        <w:rPr>
          <w:rFonts w:ascii="Arial" w:eastAsia="Arial" w:hAnsi="Arial" w:cs="Arial"/>
        </w:rPr>
        <w:t xml:space="preserve">Segundo </w:t>
      </w:r>
      <w:proofErr w:type="spellStart"/>
      <w:r w:rsidRPr="00A1488E">
        <w:rPr>
          <w:rFonts w:ascii="Arial" w:eastAsia="Arial" w:hAnsi="Arial" w:cs="Arial"/>
          <w:color w:val="1C1C1C"/>
          <w:highlight w:val="white"/>
        </w:rPr>
        <w:t>Takeuchi</w:t>
      </w:r>
      <w:proofErr w:type="spellEnd"/>
      <w:r w:rsidRPr="00A1488E">
        <w:rPr>
          <w:rFonts w:ascii="Arial" w:eastAsia="Arial" w:hAnsi="Arial" w:cs="Arial"/>
          <w:color w:val="1C1C1C"/>
          <w:highlight w:val="white"/>
        </w:rPr>
        <w:t xml:space="preserve"> e </w:t>
      </w:r>
      <w:proofErr w:type="spellStart"/>
      <w:r w:rsidRPr="00A1488E">
        <w:rPr>
          <w:rFonts w:ascii="Arial" w:eastAsia="Arial" w:hAnsi="Arial" w:cs="Arial"/>
          <w:color w:val="1C1C1C"/>
          <w:highlight w:val="white"/>
        </w:rPr>
        <w:t>Nonaka</w:t>
      </w:r>
      <w:proofErr w:type="spellEnd"/>
      <w:r w:rsidRPr="00A1488E">
        <w:rPr>
          <w:rFonts w:ascii="Arial" w:eastAsia="Arial" w:hAnsi="Arial" w:cs="Arial"/>
          <w:color w:val="1C1C1C"/>
        </w:rPr>
        <w:t>,</w:t>
      </w:r>
    </w:p>
    <w:p w14:paraId="715C46F7" w14:textId="77777777" w:rsidR="00FD6D40" w:rsidRPr="00A1488E" w:rsidRDefault="00FD6D40" w:rsidP="00A1488E">
      <w:pPr>
        <w:rPr>
          <w:rFonts w:ascii="Arial" w:eastAsia="Arial" w:hAnsi="Arial" w:cs="Arial"/>
        </w:rPr>
      </w:pPr>
    </w:p>
    <w:p w14:paraId="7F34C0D5" w14:textId="7CC7DCC9" w:rsidR="001F16A4" w:rsidRPr="005C1E47" w:rsidRDefault="001F16A4"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 xml:space="preserve">No contexto dos negócios, o modo de combinação da conversão do conhecimento é visto mais frequentemente quando os administradores intermediários decompõem e operacionalizam as visões corporativas, os conceitos de negócios ou os conceitos de produto. </w:t>
      </w:r>
      <w:r w:rsidR="00A74CEF">
        <w:rPr>
          <w:rFonts w:ascii="Arial" w:eastAsia="Arial" w:hAnsi="Arial" w:cs="Arial"/>
          <w:sz w:val="20"/>
          <w:szCs w:val="20"/>
        </w:rPr>
        <w:t>(</w:t>
      </w:r>
      <w:commentRangeStart w:id="15"/>
      <w:proofErr w:type="spellStart"/>
      <w:r w:rsidR="00A74CEF">
        <w:rPr>
          <w:rFonts w:ascii="Arial" w:eastAsia="Arial" w:hAnsi="Arial" w:cs="Arial"/>
          <w:sz w:val="20"/>
          <w:szCs w:val="20"/>
        </w:rPr>
        <w:t>Takeuchi</w:t>
      </w:r>
      <w:proofErr w:type="spellEnd"/>
      <w:r w:rsidR="00A74CEF">
        <w:rPr>
          <w:rFonts w:ascii="Arial" w:eastAsia="Arial" w:hAnsi="Arial" w:cs="Arial"/>
          <w:sz w:val="20"/>
          <w:szCs w:val="20"/>
        </w:rPr>
        <w:t xml:space="preserve">, </w:t>
      </w:r>
      <w:proofErr w:type="spellStart"/>
      <w:r w:rsidR="00A74CEF">
        <w:rPr>
          <w:rFonts w:ascii="Arial" w:eastAsia="Arial" w:hAnsi="Arial" w:cs="Arial"/>
          <w:sz w:val="20"/>
          <w:szCs w:val="20"/>
        </w:rPr>
        <w:t>Nonaka</w:t>
      </w:r>
      <w:proofErr w:type="spellEnd"/>
      <w:r w:rsidR="00A74CEF">
        <w:rPr>
          <w:rFonts w:ascii="Arial" w:eastAsia="Arial" w:hAnsi="Arial" w:cs="Arial"/>
          <w:sz w:val="20"/>
          <w:szCs w:val="20"/>
        </w:rPr>
        <w:t>,</w:t>
      </w:r>
      <w:commentRangeEnd w:id="15"/>
      <w:r w:rsidR="0022008B">
        <w:rPr>
          <w:rStyle w:val="Refdecomentrio"/>
        </w:rPr>
        <w:commentReference w:id="15"/>
      </w:r>
      <w:r w:rsidR="00A74CEF">
        <w:rPr>
          <w:rFonts w:ascii="Arial" w:eastAsia="Arial" w:hAnsi="Arial" w:cs="Arial"/>
          <w:sz w:val="20"/>
          <w:szCs w:val="20"/>
        </w:rPr>
        <w:t xml:space="preserve"> </w:t>
      </w:r>
      <w:r w:rsidRPr="005C1E47">
        <w:rPr>
          <w:rFonts w:ascii="Arial" w:eastAsia="Arial" w:hAnsi="Arial" w:cs="Arial"/>
          <w:sz w:val="20"/>
          <w:szCs w:val="20"/>
        </w:rPr>
        <w:t>2008, p</w:t>
      </w:r>
      <w:r w:rsidR="006E212F" w:rsidRPr="005C1E47">
        <w:rPr>
          <w:rFonts w:ascii="Arial" w:eastAsia="Arial" w:hAnsi="Arial" w:cs="Arial"/>
          <w:sz w:val="20"/>
          <w:szCs w:val="20"/>
        </w:rPr>
        <w:t>.</w:t>
      </w:r>
      <w:r w:rsidRPr="005C1E47">
        <w:rPr>
          <w:rFonts w:ascii="Arial" w:eastAsia="Arial" w:hAnsi="Arial" w:cs="Arial"/>
          <w:sz w:val="20"/>
          <w:szCs w:val="20"/>
        </w:rPr>
        <w:t xml:space="preserve"> 66)</w:t>
      </w:r>
    </w:p>
    <w:p w14:paraId="25D6AA02" w14:textId="77777777" w:rsidR="001F16A4" w:rsidRPr="00A1488E" w:rsidRDefault="001F16A4" w:rsidP="00A1488E">
      <w:pPr>
        <w:ind w:left="3600" w:firstLine="0"/>
        <w:rPr>
          <w:rFonts w:ascii="Arial" w:eastAsia="Arial" w:hAnsi="Arial" w:cs="Arial"/>
          <w:sz w:val="18"/>
          <w:szCs w:val="18"/>
        </w:rPr>
      </w:pPr>
    </w:p>
    <w:p w14:paraId="3744E7AB" w14:textId="0AEC8165" w:rsidR="001F16A4" w:rsidRDefault="006973DE" w:rsidP="0022008B">
      <w:pPr>
        <w:ind w:firstLine="709"/>
        <w:rPr>
          <w:rFonts w:ascii="Arial" w:eastAsia="Arial" w:hAnsi="Arial" w:cs="Arial"/>
        </w:rPr>
      </w:pPr>
      <w:r w:rsidRPr="00A1488E">
        <w:rPr>
          <w:rFonts w:ascii="Arial" w:eastAsia="Arial" w:hAnsi="Arial" w:cs="Arial"/>
        </w:rPr>
        <w:t>Aos colaboradores mais antigos, novos treinamentos também são apresentados ao longo da sua jornada e à medida que os profissionais vão executando as atividades passadas pela educação corporativa, cria-se o conhecimento tácito. Um dos maiores desafios da gestão do conhecimento é transformar o conhecimento tácito em explicito. De que maneira administrar o capital humano?</w:t>
      </w:r>
      <w:r w:rsidR="00623DC4" w:rsidRPr="00A1488E">
        <w:rPr>
          <w:rFonts w:ascii="Arial" w:eastAsia="Arial" w:hAnsi="Arial" w:cs="Arial"/>
        </w:rPr>
        <w:t xml:space="preserve"> </w:t>
      </w:r>
    </w:p>
    <w:p w14:paraId="7563DAD4" w14:textId="6D56C398" w:rsidR="00116C09" w:rsidRDefault="00FD6D40" w:rsidP="00A1488E">
      <w:pPr>
        <w:rPr>
          <w:rFonts w:ascii="Arial" w:eastAsia="Arial" w:hAnsi="Arial" w:cs="Arial"/>
        </w:rPr>
      </w:pPr>
      <w:r w:rsidRPr="0025572A">
        <w:rPr>
          <w:rFonts w:ascii="Arial" w:eastAsia="Arial" w:hAnsi="Arial" w:cs="Arial"/>
        </w:rPr>
        <w:t xml:space="preserve">Para </w:t>
      </w:r>
      <w:proofErr w:type="spellStart"/>
      <w:r w:rsidRPr="0025572A">
        <w:rPr>
          <w:rFonts w:ascii="Arial" w:eastAsia="Arial" w:hAnsi="Arial" w:cs="Arial"/>
        </w:rPr>
        <w:t>Strauhs</w:t>
      </w:r>
      <w:proofErr w:type="spellEnd"/>
      <w:r w:rsidRPr="0025572A">
        <w:rPr>
          <w:rFonts w:ascii="Arial" w:eastAsia="Arial" w:hAnsi="Arial" w:cs="Arial"/>
        </w:rPr>
        <w:t>,</w:t>
      </w:r>
    </w:p>
    <w:p w14:paraId="697855E6" w14:textId="15D38067" w:rsidR="000B0991" w:rsidRPr="005C1E47" w:rsidRDefault="006973DE"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 xml:space="preserve">A ação prática do conhecimento tácito se manifesta em conhecimento explícito, tangível, compartilhável, que pode ser transformado em produtos, processos ou serviços, gerando um diferencial competitivo. Essa conversão não é </w:t>
      </w:r>
      <w:r w:rsidR="00623DC4" w:rsidRPr="005C1E47">
        <w:rPr>
          <w:rFonts w:ascii="Arial" w:eastAsia="Arial" w:hAnsi="Arial" w:cs="Arial"/>
          <w:sz w:val="20"/>
          <w:szCs w:val="20"/>
        </w:rPr>
        <w:t>linear, é um processo interati</w:t>
      </w:r>
      <w:r w:rsidRPr="005C1E47">
        <w:rPr>
          <w:rFonts w:ascii="Arial" w:eastAsia="Arial" w:hAnsi="Arial" w:cs="Arial"/>
          <w:sz w:val="20"/>
          <w:szCs w:val="20"/>
        </w:rPr>
        <w:t xml:space="preserve">vo que resulta em diversos modelos. </w:t>
      </w:r>
      <w:r w:rsidR="00116C09" w:rsidRPr="005C1E47">
        <w:rPr>
          <w:rFonts w:ascii="Arial" w:eastAsia="Arial" w:hAnsi="Arial" w:cs="Arial"/>
          <w:sz w:val="20"/>
          <w:szCs w:val="20"/>
        </w:rPr>
        <w:t>(</w:t>
      </w:r>
      <w:proofErr w:type="spellStart"/>
      <w:r w:rsidR="00A74CEF">
        <w:rPr>
          <w:rFonts w:ascii="Arial" w:eastAsia="Arial" w:hAnsi="Arial" w:cs="Arial"/>
          <w:sz w:val="20"/>
          <w:szCs w:val="20"/>
        </w:rPr>
        <w:t>S</w:t>
      </w:r>
      <w:r w:rsidR="00A74CEF" w:rsidRPr="005C1E47">
        <w:rPr>
          <w:rFonts w:ascii="Arial" w:eastAsia="Arial" w:hAnsi="Arial" w:cs="Arial"/>
          <w:sz w:val="20"/>
          <w:szCs w:val="20"/>
        </w:rPr>
        <w:t>trauhs</w:t>
      </w:r>
      <w:proofErr w:type="spellEnd"/>
      <w:r w:rsidR="001F16A4" w:rsidRPr="005C1E47">
        <w:rPr>
          <w:rFonts w:ascii="Arial" w:eastAsia="Arial" w:hAnsi="Arial" w:cs="Arial"/>
          <w:sz w:val="20"/>
          <w:szCs w:val="20"/>
        </w:rPr>
        <w:t xml:space="preserve"> et a</w:t>
      </w:r>
      <w:r w:rsidR="00116C09" w:rsidRPr="005C1E47">
        <w:rPr>
          <w:rFonts w:ascii="Arial" w:eastAsia="Arial" w:hAnsi="Arial" w:cs="Arial"/>
          <w:sz w:val="20"/>
          <w:szCs w:val="20"/>
        </w:rPr>
        <w:t>l,</w:t>
      </w:r>
      <w:r w:rsidR="00A74CEF">
        <w:rPr>
          <w:rFonts w:ascii="Arial" w:eastAsia="Arial" w:hAnsi="Arial" w:cs="Arial"/>
          <w:sz w:val="20"/>
          <w:szCs w:val="20"/>
        </w:rPr>
        <w:t xml:space="preserve"> </w:t>
      </w:r>
      <w:r w:rsidR="001F16A4" w:rsidRPr="005C1E47">
        <w:rPr>
          <w:rFonts w:ascii="Arial" w:eastAsia="Arial" w:hAnsi="Arial" w:cs="Arial"/>
          <w:sz w:val="20"/>
          <w:szCs w:val="20"/>
        </w:rPr>
        <w:t>2012, p</w:t>
      </w:r>
      <w:r w:rsidR="006E212F" w:rsidRPr="005C1E47">
        <w:rPr>
          <w:rFonts w:ascii="Arial" w:eastAsia="Arial" w:hAnsi="Arial" w:cs="Arial"/>
          <w:sz w:val="20"/>
          <w:szCs w:val="20"/>
        </w:rPr>
        <w:t>.</w:t>
      </w:r>
      <w:r w:rsidR="001F16A4" w:rsidRPr="005C1E47">
        <w:rPr>
          <w:rFonts w:ascii="Arial" w:eastAsia="Arial" w:hAnsi="Arial" w:cs="Arial"/>
          <w:sz w:val="20"/>
          <w:szCs w:val="20"/>
        </w:rPr>
        <w:t xml:space="preserve"> 38)</w:t>
      </w:r>
    </w:p>
    <w:p w14:paraId="14264C01" w14:textId="71C6C7DB" w:rsidR="00C82DC9" w:rsidRPr="00A1488E" w:rsidRDefault="00C82DC9" w:rsidP="00A1488E">
      <w:pPr>
        <w:ind w:firstLine="0"/>
        <w:rPr>
          <w:rFonts w:ascii="Arial" w:eastAsia="Arial" w:hAnsi="Arial" w:cs="Arial"/>
        </w:rPr>
      </w:pPr>
    </w:p>
    <w:p w14:paraId="1C3E6BA7" w14:textId="77777777" w:rsidR="00E77D89" w:rsidRPr="00A1488E" w:rsidRDefault="00E77D89" w:rsidP="00A1488E">
      <w:pPr>
        <w:rPr>
          <w:rFonts w:ascii="Arial" w:eastAsia="Arial" w:hAnsi="Arial" w:cs="Arial"/>
          <w:b/>
        </w:rPr>
      </w:pPr>
    </w:p>
    <w:p w14:paraId="21B49C5E" w14:textId="77777777" w:rsidR="000B0991" w:rsidRPr="00A1488E" w:rsidRDefault="006973DE" w:rsidP="00F05611">
      <w:pPr>
        <w:ind w:firstLine="0"/>
        <w:rPr>
          <w:rFonts w:ascii="Arial" w:eastAsia="Arial" w:hAnsi="Arial" w:cs="Arial"/>
          <w:b/>
        </w:rPr>
      </w:pPr>
      <w:commentRangeStart w:id="16"/>
      <w:r w:rsidRPr="00A1488E">
        <w:rPr>
          <w:rFonts w:ascii="Arial" w:eastAsia="Arial" w:hAnsi="Arial" w:cs="Arial"/>
          <w:b/>
        </w:rPr>
        <w:t>2.3 GESTÃO DE PESSOAS</w:t>
      </w:r>
      <w:commentRangeEnd w:id="16"/>
      <w:r w:rsidR="00F05611">
        <w:rPr>
          <w:rStyle w:val="Refdecomentrio"/>
        </w:rPr>
        <w:commentReference w:id="16"/>
      </w:r>
    </w:p>
    <w:p w14:paraId="28DF8C8E" w14:textId="77777777" w:rsidR="000B0991" w:rsidRPr="00A1488E" w:rsidRDefault="000B0991" w:rsidP="00A1488E">
      <w:pPr>
        <w:rPr>
          <w:rFonts w:ascii="Arial" w:eastAsia="Arial" w:hAnsi="Arial" w:cs="Arial"/>
          <w:b/>
        </w:rPr>
      </w:pPr>
    </w:p>
    <w:p w14:paraId="231FE53A" w14:textId="5D593663" w:rsidR="0008456B" w:rsidRPr="00A1488E" w:rsidRDefault="0008456B" w:rsidP="00A1488E">
      <w:pPr>
        <w:rPr>
          <w:rFonts w:ascii="Arial" w:eastAsia="Arial" w:hAnsi="Arial" w:cs="Arial"/>
        </w:rPr>
      </w:pPr>
      <w:commentRangeStart w:id="17"/>
      <w:r w:rsidRPr="00A1488E">
        <w:rPr>
          <w:rFonts w:ascii="Arial" w:eastAsia="Arial" w:hAnsi="Arial" w:cs="Arial"/>
        </w:rPr>
        <w:lastRenderedPageBreak/>
        <w:t>GIL</w:t>
      </w:r>
      <w:commentRangeEnd w:id="17"/>
      <w:r w:rsidR="00C22379">
        <w:rPr>
          <w:rStyle w:val="Refdecomentrio"/>
        </w:rPr>
        <w:commentReference w:id="17"/>
      </w:r>
      <w:r w:rsidRPr="00A1488E">
        <w:rPr>
          <w:rFonts w:ascii="Arial" w:eastAsia="Arial" w:hAnsi="Arial" w:cs="Arial"/>
        </w:rPr>
        <w:t xml:space="preserve"> (2001, p</w:t>
      </w:r>
      <w:r w:rsidR="006E212F" w:rsidRPr="00A1488E">
        <w:rPr>
          <w:rFonts w:ascii="Arial" w:eastAsia="Arial" w:hAnsi="Arial" w:cs="Arial"/>
        </w:rPr>
        <w:t>.</w:t>
      </w:r>
      <w:r w:rsidRPr="00A1488E">
        <w:rPr>
          <w:rFonts w:ascii="Arial" w:eastAsia="Arial" w:hAnsi="Arial" w:cs="Arial"/>
        </w:rPr>
        <w:t xml:space="preserve"> 17) define gestão de pessoas como “uma função gerencial que visa a cooperação das pessoas que atuam nas organizações para o alcance dos objetivos tanto organizacionais, quanto individuais”</w:t>
      </w:r>
    </w:p>
    <w:p w14:paraId="19A99A0B" w14:textId="33E44DEC" w:rsidR="000B0991" w:rsidRPr="00A1488E" w:rsidRDefault="006973DE" w:rsidP="00A1488E">
      <w:pPr>
        <w:rPr>
          <w:rFonts w:ascii="Arial" w:eastAsia="Arial" w:hAnsi="Arial" w:cs="Arial"/>
        </w:rPr>
      </w:pPr>
      <w:r w:rsidRPr="00A1488E">
        <w:rPr>
          <w:rFonts w:ascii="Arial" w:eastAsia="Arial" w:hAnsi="Arial" w:cs="Arial"/>
        </w:rPr>
        <w:t>O capital humano é o ativo mais importante da empresa. Para que gestão do conhecimento funcione dentro da organização, alguns tópicos precisam ser aborda</w:t>
      </w:r>
      <w:r w:rsidR="00E77D89" w:rsidRPr="00A1488E">
        <w:rPr>
          <w:rFonts w:ascii="Arial" w:eastAsia="Arial" w:hAnsi="Arial" w:cs="Arial"/>
        </w:rPr>
        <w:t xml:space="preserve">dos na gestão de pessoas como: motivar a equipe, </w:t>
      </w:r>
      <w:r w:rsidR="0088194A" w:rsidRPr="00A1488E">
        <w:rPr>
          <w:rFonts w:ascii="Arial" w:eastAsia="Arial" w:hAnsi="Arial" w:cs="Arial"/>
        </w:rPr>
        <w:t>preparar</w:t>
      </w:r>
      <w:r w:rsidRPr="00A1488E">
        <w:rPr>
          <w:rFonts w:ascii="Arial" w:eastAsia="Arial" w:hAnsi="Arial" w:cs="Arial"/>
        </w:rPr>
        <w:t xml:space="preserve"> a liderança </w:t>
      </w:r>
      <w:r w:rsidR="00E77D89" w:rsidRPr="00A1488E">
        <w:rPr>
          <w:rFonts w:ascii="Arial" w:eastAsia="Arial" w:hAnsi="Arial" w:cs="Arial"/>
        </w:rPr>
        <w:t>e</w:t>
      </w:r>
      <w:r w:rsidRPr="00A1488E">
        <w:rPr>
          <w:rFonts w:ascii="Arial" w:eastAsia="Arial" w:hAnsi="Arial" w:cs="Arial"/>
        </w:rPr>
        <w:t xml:space="preserve"> observar que dentro da empresa existem pessoas diferentes com pensamentos diferentes e ações </w:t>
      </w:r>
      <w:r w:rsidR="00053EED" w:rsidRPr="00A1488E">
        <w:rPr>
          <w:rFonts w:ascii="Arial" w:eastAsia="Arial" w:hAnsi="Arial" w:cs="Arial"/>
        </w:rPr>
        <w:t xml:space="preserve">diferentes. O maior desafio </w:t>
      </w:r>
      <w:r w:rsidR="00F07D46" w:rsidRPr="00A1488E">
        <w:rPr>
          <w:rFonts w:ascii="Arial" w:eastAsia="Arial" w:hAnsi="Arial" w:cs="Arial"/>
        </w:rPr>
        <w:t xml:space="preserve">é </w:t>
      </w:r>
      <w:r w:rsidRPr="00A1488E">
        <w:rPr>
          <w:rFonts w:ascii="Arial" w:eastAsia="Arial" w:hAnsi="Arial" w:cs="Arial"/>
        </w:rPr>
        <w:t xml:space="preserve">reunir </w:t>
      </w:r>
      <w:r w:rsidR="00F07D46" w:rsidRPr="00A1488E">
        <w:rPr>
          <w:rFonts w:ascii="Arial" w:eastAsia="Arial" w:hAnsi="Arial" w:cs="Arial"/>
        </w:rPr>
        <w:t>o</w:t>
      </w:r>
      <w:r w:rsidRPr="00A1488E">
        <w:rPr>
          <w:rFonts w:ascii="Arial" w:eastAsia="Arial" w:hAnsi="Arial" w:cs="Arial"/>
        </w:rPr>
        <w:t xml:space="preserve"> esse conhecimento e pass</w:t>
      </w:r>
      <w:r w:rsidR="00053EED" w:rsidRPr="00A1488E">
        <w:rPr>
          <w:rFonts w:ascii="Arial" w:eastAsia="Arial" w:hAnsi="Arial" w:cs="Arial"/>
        </w:rPr>
        <w:t>ar de forma clara para a equipe.</w:t>
      </w:r>
    </w:p>
    <w:p w14:paraId="602AA2B8" w14:textId="39AC2357" w:rsidR="00FD6D40" w:rsidRDefault="00FD6D40" w:rsidP="00A1488E">
      <w:pPr>
        <w:rPr>
          <w:rFonts w:ascii="Arial" w:eastAsia="Arial" w:hAnsi="Arial" w:cs="Arial"/>
        </w:rPr>
      </w:pPr>
      <w:r w:rsidRPr="00A1488E">
        <w:rPr>
          <w:rFonts w:ascii="Arial" w:eastAsia="Arial" w:hAnsi="Arial" w:cs="Arial"/>
        </w:rPr>
        <w:t xml:space="preserve">Segundo </w:t>
      </w:r>
      <w:proofErr w:type="spellStart"/>
      <w:r w:rsidRPr="00A1488E">
        <w:rPr>
          <w:rFonts w:ascii="Arial" w:eastAsia="Arial" w:hAnsi="Arial" w:cs="Arial"/>
        </w:rPr>
        <w:t>Strauhs</w:t>
      </w:r>
      <w:proofErr w:type="spellEnd"/>
      <w:r w:rsidRPr="00A1488E">
        <w:rPr>
          <w:rFonts w:ascii="Arial" w:eastAsia="Arial" w:hAnsi="Arial" w:cs="Arial"/>
        </w:rPr>
        <w:t>,</w:t>
      </w:r>
    </w:p>
    <w:p w14:paraId="66007153" w14:textId="77777777" w:rsidR="0025572A" w:rsidRPr="00A1488E" w:rsidRDefault="0025572A" w:rsidP="00A1488E">
      <w:pPr>
        <w:rPr>
          <w:rFonts w:ascii="Arial" w:eastAsia="Arial" w:hAnsi="Arial" w:cs="Arial"/>
        </w:rPr>
      </w:pPr>
    </w:p>
    <w:p w14:paraId="5758253C" w14:textId="366E6045" w:rsidR="00764D5E" w:rsidRPr="005C1E47" w:rsidRDefault="006973DE"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O sucesso da organização depende do desempenho individual e coletivo de seus agentes, obedece a interesses comuns, mas também a objetivos grupais. Nesse contexto, as pessoas são o ativo de maior valor, capazes de aprender e ger</w:t>
      </w:r>
      <w:r w:rsidR="00764D5E" w:rsidRPr="005C1E47">
        <w:rPr>
          <w:rFonts w:ascii="Arial" w:eastAsia="Arial" w:hAnsi="Arial" w:cs="Arial"/>
          <w:sz w:val="20"/>
          <w:szCs w:val="20"/>
        </w:rPr>
        <w:t xml:space="preserve">ar inovações para as empresas. </w:t>
      </w:r>
      <w:r w:rsidR="00116C09" w:rsidRPr="005C1E47">
        <w:rPr>
          <w:rFonts w:ascii="Arial" w:eastAsia="Arial" w:hAnsi="Arial" w:cs="Arial"/>
          <w:sz w:val="20"/>
          <w:szCs w:val="20"/>
        </w:rPr>
        <w:t>(</w:t>
      </w:r>
      <w:proofErr w:type="spellStart"/>
      <w:r w:rsidR="00A74CEF">
        <w:rPr>
          <w:rFonts w:ascii="Arial" w:eastAsia="Arial" w:hAnsi="Arial" w:cs="Arial"/>
          <w:sz w:val="20"/>
          <w:szCs w:val="20"/>
        </w:rPr>
        <w:t>S</w:t>
      </w:r>
      <w:r w:rsidR="00A74CEF" w:rsidRPr="005C1E47">
        <w:rPr>
          <w:rFonts w:ascii="Arial" w:eastAsia="Arial" w:hAnsi="Arial" w:cs="Arial"/>
          <w:sz w:val="20"/>
          <w:szCs w:val="20"/>
        </w:rPr>
        <w:t>trauhs</w:t>
      </w:r>
      <w:proofErr w:type="spellEnd"/>
      <w:r w:rsidR="00116C09" w:rsidRPr="005C1E47">
        <w:rPr>
          <w:rFonts w:ascii="Arial" w:eastAsia="Arial" w:hAnsi="Arial" w:cs="Arial"/>
          <w:sz w:val="20"/>
          <w:szCs w:val="20"/>
        </w:rPr>
        <w:t xml:space="preserve"> </w:t>
      </w:r>
      <w:r w:rsidR="00116C09" w:rsidRPr="00A74CEF">
        <w:rPr>
          <w:rFonts w:ascii="Arial" w:eastAsia="Arial" w:hAnsi="Arial" w:cs="Arial"/>
          <w:i/>
          <w:sz w:val="20"/>
          <w:szCs w:val="20"/>
        </w:rPr>
        <w:t>et al</w:t>
      </w:r>
      <w:r w:rsidR="00764D5E" w:rsidRPr="005C1E47">
        <w:rPr>
          <w:rFonts w:ascii="Arial" w:eastAsia="Arial" w:hAnsi="Arial" w:cs="Arial"/>
          <w:sz w:val="20"/>
          <w:szCs w:val="20"/>
        </w:rPr>
        <w:t>, 2012, p</w:t>
      </w:r>
      <w:r w:rsidR="006E212F" w:rsidRPr="005C1E47">
        <w:rPr>
          <w:rFonts w:ascii="Arial" w:eastAsia="Arial" w:hAnsi="Arial" w:cs="Arial"/>
          <w:sz w:val="20"/>
          <w:szCs w:val="20"/>
        </w:rPr>
        <w:t>.</w:t>
      </w:r>
      <w:r w:rsidR="00764D5E" w:rsidRPr="005C1E47">
        <w:rPr>
          <w:rFonts w:ascii="Arial" w:eastAsia="Arial" w:hAnsi="Arial" w:cs="Arial"/>
          <w:sz w:val="20"/>
          <w:szCs w:val="20"/>
        </w:rPr>
        <w:t xml:space="preserve"> 67)</w:t>
      </w:r>
    </w:p>
    <w:p w14:paraId="6B995380" w14:textId="77777777" w:rsidR="00E77D89" w:rsidRPr="00A1488E" w:rsidRDefault="00E77D89" w:rsidP="00A1488E">
      <w:pPr>
        <w:ind w:left="720" w:firstLine="0"/>
        <w:rPr>
          <w:rFonts w:ascii="Arial" w:eastAsia="Arial" w:hAnsi="Arial" w:cs="Arial"/>
          <w:b/>
        </w:rPr>
      </w:pPr>
    </w:p>
    <w:p w14:paraId="74253422" w14:textId="4CB087F9" w:rsidR="0008456B" w:rsidRPr="00A1488E" w:rsidRDefault="00E77D89" w:rsidP="00A1488E">
      <w:pPr>
        <w:rPr>
          <w:rFonts w:ascii="Arial" w:eastAsia="Arial" w:hAnsi="Arial" w:cs="Arial"/>
        </w:rPr>
      </w:pPr>
      <w:r w:rsidRPr="00A1488E">
        <w:rPr>
          <w:rFonts w:ascii="Arial" w:eastAsia="Arial" w:hAnsi="Arial" w:cs="Arial"/>
        </w:rPr>
        <w:t>De acordo com Dutra (2002, p</w:t>
      </w:r>
      <w:r w:rsidR="006E212F" w:rsidRPr="00A1488E">
        <w:rPr>
          <w:rFonts w:ascii="Arial" w:eastAsia="Arial" w:hAnsi="Arial" w:cs="Arial"/>
        </w:rPr>
        <w:t>.</w:t>
      </w:r>
      <w:r w:rsidRPr="00A1488E">
        <w:rPr>
          <w:rFonts w:ascii="Arial" w:eastAsia="Arial" w:hAnsi="Arial" w:cs="Arial"/>
        </w:rPr>
        <w:t xml:space="preserve"> 17) gestão de pessoas é “um conjunto de políticas e práticas que permitem a conciliação de expectativas entre a organização e as pessoas para que ambas possam realizá-las ao longo do tempo</w:t>
      </w:r>
      <w:r w:rsidR="00F77377" w:rsidRPr="00A1488E">
        <w:rPr>
          <w:rFonts w:ascii="Arial" w:eastAsia="Arial" w:hAnsi="Arial" w:cs="Arial"/>
        </w:rPr>
        <w:t>.”</w:t>
      </w:r>
    </w:p>
    <w:p w14:paraId="26D17635" w14:textId="1940876A" w:rsidR="00F77377" w:rsidRPr="00A1488E" w:rsidRDefault="00F77377" w:rsidP="00A1488E">
      <w:pPr>
        <w:rPr>
          <w:rFonts w:ascii="Arial" w:eastAsia="Arial" w:hAnsi="Arial" w:cs="Arial"/>
          <w:b/>
          <w:color w:val="FF0000"/>
        </w:rPr>
      </w:pPr>
      <w:r w:rsidRPr="00A1488E">
        <w:rPr>
          <w:rFonts w:ascii="Arial" w:eastAsia="Arial" w:hAnsi="Arial" w:cs="Arial"/>
        </w:rPr>
        <w:t>A gestão precisa estar em sintoni</w:t>
      </w:r>
      <w:r w:rsidR="00416690" w:rsidRPr="00A1488E">
        <w:rPr>
          <w:rFonts w:ascii="Arial" w:eastAsia="Arial" w:hAnsi="Arial" w:cs="Arial"/>
        </w:rPr>
        <w:t>a com a cultura da empresa buscando desenvolver os membros da equipe de maneira que os objetivos estejam alinhados.</w:t>
      </w:r>
    </w:p>
    <w:p w14:paraId="524DE613" w14:textId="2AFF88CE" w:rsidR="0008456B" w:rsidRPr="00A1488E" w:rsidRDefault="0008456B" w:rsidP="00A1488E">
      <w:pPr>
        <w:rPr>
          <w:rFonts w:ascii="Arial" w:eastAsia="Arial" w:hAnsi="Arial" w:cs="Arial"/>
        </w:rPr>
      </w:pPr>
      <w:r w:rsidRPr="00A1488E">
        <w:rPr>
          <w:rFonts w:ascii="Arial" w:eastAsia="Arial" w:hAnsi="Arial" w:cs="Arial"/>
        </w:rPr>
        <w:t xml:space="preserve">Segundo </w:t>
      </w:r>
      <w:commentRangeStart w:id="18"/>
      <w:r w:rsidR="00155BCF">
        <w:rPr>
          <w:rFonts w:ascii="Arial" w:hAnsi="Arial" w:cs="Arial"/>
          <w:color w:val="1C1C1C"/>
          <w:shd w:val="clear" w:color="auto" w:fill="FFFFFF"/>
        </w:rPr>
        <w:t>NOE</w:t>
      </w:r>
      <w:r w:rsidRPr="00A1488E">
        <w:rPr>
          <w:rFonts w:ascii="Arial" w:hAnsi="Arial" w:cs="Arial"/>
          <w:color w:val="1C1C1C"/>
          <w:shd w:val="clear" w:color="auto" w:fill="FFFFFF"/>
        </w:rPr>
        <w:t xml:space="preserve"> </w:t>
      </w:r>
      <w:commentRangeEnd w:id="18"/>
      <w:r w:rsidR="00C22379">
        <w:rPr>
          <w:rStyle w:val="Refdecomentrio"/>
        </w:rPr>
        <w:commentReference w:id="18"/>
      </w:r>
      <w:r w:rsidRPr="00A1488E">
        <w:rPr>
          <w:rFonts w:ascii="Arial" w:hAnsi="Arial" w:cs="Arial"/>
          <w:color w:val="1C1C1C"/>
          <w:shd w:val="clear" w:color="auto" w:fill="FFFFFF"/>
        </w:rPr>
        <w:t>(2015, p</w:t>
      </w:r>
      <w:r w:rsidR="006E212F" w:rsidRPr="00A1488E">
        <w:rPr>
          <w:rFonts w:ascii="Arial" w:hAnsi="Arial" w:cs="Arial"/>
          <w:color w:val="1C1C1C"/>
          <w:shd w:val="clear" w:color="auto" w:fill="FFFFFF"/>
        </w:rPr>
        <w:t>.</w:t>
      </w:r>
      <w:r w:rsidRPr="00A1488E">
        <w:rPr>
          <w:rFonts w:ascii="Arial" w:hAnsi="Arial" w:cs="Arial"/>
          <w:color w:val="1C1C1C"/>
          <w:shd w:val="clear" w:color="auto" w:fill="FFFFFF"/>
        </w:rPr>
        <w:t xml:space="preserve"> 13)</w:t>
      </w:r>
      <w:r w:rsidRPr="00A1488E">
        <w:rPr>
          <w:rFonts w:ascii="Arial" w:eastAsia="Arial" w:hAnsi="Arial" w:cs="Arial"/>
        </w:rPr>
        <w:t xml:space="preserve"> “A gestão de recursos humanos diz respeito a políticas, práticas e sistemas que influenciam o comportamento, a atitude e o desempenho dos </w:t>
      </w:r>
      <w:r w:rsidR="00D35C68" w:rsidRPr="00A1488E">
        <w:rPr>
          <w:rFonts w:ascii="Arial" w:eastAsia="Arial" w:hAnsi="Arial" w:cs="Arial"/>
        </w:rPr>
        <w:t>funcionários</w:t>
      </w:r>
      <w:proofErr w:type="gramStart"/>
      <w:r w:rsidR="00D35C68" w:rsidRPr="00A1488E">
        <w:rPr>
          <w:rFonts w:ascii="Arial" w:eastAsia="Arial" w:hAnsi="Arial" w:cs="Arial"/>
        </w:rPr>
        <w:t>. ”</w:t>
      </w:r>
      <w:proofErr w:type="gramEnd"/>
    </w:p>
    <w:p w14:paraId="11804C22" w14:textId="35770921" w:rsidR="00C82DC9" w:rsidRPr="00A1488E" w:rsidRDefault="00C82DC9" w:rsidP="00A1488E">
      <w:pPr>
        <w:rPr>
          <w:rFonts w:ascii="Arial" w:eastAsia="Arial" w:hAnsi="Arial" w:cs="Arial"/>
        </w:rPr>
      </w:pPr>
      <w:r w:rsidRPr="00A1488E">
        <w:rPr>
          <w:rFonts w:ascii="Arial" w:eastAsia="Arial" w:hAnsi="Arial" w:cs="Arial"/>
        </w:rPr>
        <w:t>A educação corporativa é uma maneira estratégica de trabalhar a conversão do conhecimento aperfeiçoando a competência de cada colaborador, o setor busca trabalhar o alinhamento entre o conhecimento e as metas da empresa</w:t>
      </w:r>
    </w:p>
    <w:p w14:paraId="32A606CA" w14:textId="31279FFC" w:rsidR="00165693" w:rsidRPr="00A1488E" w:rsidRDefault="00F07D46" w:rsidP="00A1488E">
      <w:pPr>
        <w:rPr>
          <w:rFonts w:ascii="Arial" w:hAnsi="Arial" w:cs="Arial"/>
          <w:sz w:val="23"/>
          <w:szCs w:val="23"/>
          <w:shd w:val="clear" w:color="auto" w:fill="FFFFFF"/>
        </w:rPr>
      </w:pPr>
      <w:r w:rsidRPr="00A1488E">
        <w:rPr>
          <w:rFonts w:ascii="Arial" w:hAnsi="Arial" w:cs="Arial"/>
          <w:shd w:val="clear" w:color="auto" w:fill="FFFFFF"/>
        </w:rPr>
        <w:t>Gerir pessoas é o maior desafio da empresa do conhecimento. O impacto das alterações organizacionais necessárias para que a empresa trabalhe com as metodologias propostas pode inviabilizar o processo. (</w:t>
      </w:r>
      <w:r w:rsidR="00891FBF">
        <w:rPr>
          <w:rFonts w:ascii="Arial" w:hAnsi="Arial" w:cs="Arial"/>
          <w:sz w:val="23"/>
          <w:szCs w:val="23"/>
          <w:shd w:val="clear" w:color="auto" w:fill="FFFFFF"/>
        </w:rPr>
        <w:t>Bueno</w:t>
      </w:r>
      <w:r w:rsidRPr="00A1488E">
        <w:rPr>
          <w:rFonts w:ascii="Arial" w:hAnsi="Arial" w:cs="Arial"/>
          <w:i/>
          <w:sz w:val="23"/>
          <w:szCs w:val="23"/>
          <w:shd w:val="clear" w:color="auto" w:fill="FFFFFF"/>
        </w:rPr>
        <w:t>, et al</w:t>
      </w:r>
      <w:r w:rsidRPr="00A1488E">
        <w:rPr>
          <w:rFonts w:ascii="Arial" w:hAnsi="Arial" w:cs="Arial"/>
          <w:sz w:val="23"/>
          <w:szCs w:val="23"/>
          <w:shd w:val="clear" w:color="auto" w:fill="FFFFFF"/>
        </w:rPr>
        <w:t>, 2017, p. 91)</w:t>
      </w:r>
    </w:p>
    <w:p w14:paraId="26813F63" w14:textId="77777777" w:rsidR="00F07D46" w:rsidRPr="00A1488E" w:rsidRDefault="00F07D46" w:rsidP="00A1488E">
      <w:pPr>
        <w:ind w:firstLine="0"/>
        <w:rPr>
          <w:rFonts w:ascii="Arial" w:eastAsia="Arial" w:hAnsi="Arial" w:cs="Arial"/>
          <w:b/>
        </w:rPr>
      </w:pPr>
    </w:p>
    <w:p w14:paraId="40E4876F" w14:textId="77777777" w:rsidR="00E77D89" w:rsidRPr="00A1488E" w:rsidRDefault="0088194A" w:rsidP="00C22379">
      <w:pPr>
        <w:ind w:firstLine="0"/>
        <w:rPr>
          <w:rFonts w:ascii="Arial" w:eastAsia="Arial" w:hAnsi="Arial" w:cs="Arial"/>
          <w:b/>
        </w:rPr>
      </w:pPr>
      <w:commentRangeStart w:id="19"/>
      <w:r w:rsidRPr="00A1488E">
        <w:rPr>
          <w:rFonts w:ascii="Arial" w:eastAsia="Arial" w:hAnsi="Arial" w:cs="Arial"/>
          <w:b/>
        </w:rPr>
        <w:t xml:space="preserve">2.3.1 </w:t>
      </w:r>
      <w:r w:rsidR="00053EED" w:rsidRPr="00A1488E">
        <w:rPr>
          <w:rFonts w:ascii="Arial" w:eastAsia="Arial" w:hAnsi="Arial" w:cs="Arial"/>
          <w:b/>
        </w:rPr>
        <w:t>FERRAMENTAS DA GESTÃO DO CONHECIMENTO</w:t>
      </w:r>
      <w:commentRangeEnd w:id="19"/>
      <w:r w:rsidR="00C22379">
        <w:rPr>
          <w:rStyle w:val="Refdecomentrio"/>
        </w:rPr>
        <w:commentReference w:id="19"/>
      </w:r>
    </w:p>
    <w:p w14:paraId="1A2C8E23" w14:textId="77777777" w:rsidR="0036202A" w:rsidRPr="00A1488E" w:rsidRDefault="0036202A" w:rsidP="00A1488E">
      <w:pPr>
        <w:rPr>
          <w:rFonts w:ascii="Arial" w:eastAsia="Arial" w:hAnsi="Arial" w:cs="Arial"/>
          <w:b/>
        </w:rPr>
      </w:pPr>
    </w:p>
    <w:p w14:paraId="1B9CE5E4" w14:textId="5EB4741E" w:rsidR="000B1670" w:rsidRPr="00A1488E" w:rsidRDefault="00827117" w:rsidP="00205569">
      <w:pPr>
        <w:ind w:firstLine="709"/>
        <w:rPr>
          <w:rFonts w:ascii="Arial" w:eastAsia="Arial" w:hAnsi="Arial" w:cs="Arial"/>
        </w:rPr>
      </w:pPr>
      <w:r w:rsidRPr="00A1488E">
        <w:rPr>
          <w:rFonts w:ascii="Arial" w:eastAsia="Arial" w:hAnsi="Arial" w:cs="Arial"/>
        </w:rPr>
        <w:lastRenderedPageBreak/>
        <w:t xml:space="preserve">Algumas ferramentas são usadas para disseminar a gestão do conhecimento nas </w:t>
      </w:r>
      <w:r w:rsidR="007C32FE">
        <w:rPr>
          <w:rFonts w:ascii="Arial" w:eastAsia="Arial" w:hAnsi="Arial" w:cs="Arial"/>
        </w:rPr>
        <w:t>empresas</w:t>
      </w:r>
      <w:r w:rsidRPr="00A1488E">
        <w:rPr>
          <w:rFonts w:ascii="Arial" w:eastAsia="Arial" w:hAnsi="Arial" w:cs="Arial"/>
        </w:rPr>
        <w:t xml:space="preserve">. Entre elas, pode-se citar: </w:t>
      </w:r>
      <w:r w:rsidR="0036202A" w:rsidRPr="00A1488E">
        <w:rPr>
          <w:rFonts w:ascii="Arial" w:eastAsia="Arial" w:hAnsi="Arial" w:cs="Arial"/>
        </w:rPr>
        <w:t xml:space="preserve">Reuniões presenciais ou </w:t>
      </w:r>
      <w:r w:rsidR="006E212F" w:rsidRPr="00A1488E">
        <w:rPr>
          <w:rFonts w:ascii="Arial" w:eastAsia="Arial" w:hAnsi="Arial" w:cs="Arial"/>
        </w:rPr>
        <w:t>on-line</w:t>
      </w:r>
      <w:r w:rsidR="00A97951" w:rsidRPr="00A1488E">
        <w:rPr>
          <w:rFonts w:ascii="Arial" w:eastAsia="Arial" w:hAnsi="Arial" w:cs="Arial"/>
        </w:rPr>
        <w:t>, treinamentos informais, work</w:t>
      </w:r>
      <w:r w:rsidR="0036202A" w:rsidRPr="00A1488E">
        <w:rPr>
          <w:rFonts w:ascii="Arial" w:eastAsia="Arial" w:hAnsi="Arial" w:cs="Arial"/>
        </w:rPr>
        <w:t>shops, compartilhamento de experiências, d</w:t>
      </w:r>
      <w:r w:rsidR="000B1670" w:rsidRPr="00A1488E">
        <w:rPr>
          <w:rFonts w:ascii="Arial" w:eastAsia="Arial" w:hAnsi="Arial" w:cs="Arial"/>
        </w:rPr>
        <w:t xml:space="preserve">iálogos entre outros. </w:t>
      </w:r>
    </w:p>
    <w:p w14:paraId="3A5592E8" w14:textId="54E0EDD7" w:rsidR="0036202A" w:rsidRPr="00A1488E" w:rsidRDefault="000B1670" w:rsidP="00205569">
      <w:pPr>
        <w:ind w:firstLine="709"/>
        <w:rPr>
          <w:rFonts w:ascii="Arial" w:eastAsia="Arial" w:hAnsi="Arial" w:cs="Arial"/>
        </w:rPr>
      </w:pPr>
      <w:r w:rsidRPr="00A1488E">
        <w:rPr>
          <w:rFonts w:ascii="Arial" w:eastAsia="Arial" w:hAnsi="Arial" w:cs="Arial"/>
        </w:rPr>
        <w:t>A</w:t>
      </w:r>
      <w:r w:rsidR="0036202A" w:rsidRPr="00A1488E">
        <w:rPr>
          <w:rFonts w:ascii="Arial" w:eastAsia="Arial" w:hAnsi="Arial" w:cs="Arial"/>
        </w:rPr>
        <w:t xml:space="preserve"> educação corporativa é uma ótima estratégia p</w:t>
      </w:r>
      <w:r w:rsidRPr="00A1488E">
        <w:rPr>
          <w:rFonts w:ascii="Arial" w:eastAsia="Arial" w:hAnsi="Arial" w:cs="Arial"/>
        </w:rPr>
        <w:t xml:space="preserve">ara trabalhar a formação de pessoas e a gestão do conhecimento, conforme afirma </w:t>
      </w:r>
      <w:r w:rsidR="006A164A">
        <w:rPr>
          <w:rFonts w:ascii="Arial" w:eastAsia="Arial" w:hAnsi="Arial" w:cs="Arial"/>
        </w:rPr>
        <w:t>Eboli</w:t>
      </w:r>
      <w:r w:rsidRPr="00A1488E">
        <w:rPr>
          <w:rFonts w:ascii="Arial" w:eastAsia="Arial" w:hAnsi="Arial" w:cs="Arial"/>
        </w:rPr>
        <w:t xml:space="preserve">, </w:t>
      </w:r>
    </w:p>
    <w:p w14:paraId="736CCEB5" w14:textId="4EC2375D" w:rsidR="0036202A" w:rsidRDefault="006A164A" w:rsidP="00205569">
      <w:pPr>
        <w:spacing w:after="120" w:line="240" w:lineRule="auto"/>
        <w:ind w:left="3600" w:firstLine="0"/>
        <w:rPr>
          <w:rFonts w:ascii="Arial" w:eastAsia="Arial" w:hAnsi="Arial" w:cs="Arial"/>
          <w:sz w:val="20"/>
          <w:szCs w:val="20"/>
        </w:rPr>
      </w:pPr>
      <w:r w:rsidRPr="006A164A">
        <w:rPr>
          <w:rFonts w:ascii="Arial" w:eastAsia="Arial" w:hAnsi="Arial" w:cs="Arial"/>
          <w:sz w:val="20"/>
          <w:szCs w:val="20"/>
        </w:rPr>
        <w:t>A educação é instrumento necessário as mudanças</w:t>
      </w:r>
      <w:r>
        <w:rPr>
          <w:rFonts w:ascii="Arial" w:eastAsia="Arial" w:hAnsi="Arial" w:cs="Arial"/>
          <w:sz w:val="20"/>
          <w:szCs w:val="20"/>
        </w:rPr>
        <w:t xml:space="preserve"> crescentes e ao desenvolvimen</w:t>
      </w:r>
      <w:r w:rsidRPr="006A164A">
        <w:rPr>
          <w:rFonts w:ascii="Arial" w:eastAsia="Arial" w:hAnsi="Arial" w:cs="Arial"/>
          <w:sz w:val="20"/>
          <w:szCs w:val="20"/>
        </w:rPr>
        <w:t xml:space="preserve">to no país. Se por um lado é inquestionável sua importância, por outro, o investimento na qualificação e educação da </w:t>
      </w:r>
      <w:proofErr w:type="gramStart"/>
      <w:r w:rsidRPr="006A164A">
        <w:rPr>
          <w:rFonts w:ascii="Arial" w:eastAsia="Arial" w:hAnsi="Arial" w:cs="Arial"/>
          <w:sz w:val="20"/>
          <w:szCs w:val="20"/>
        </w:rPr>
        <w:t>forca</w:t>
      </w:r>
      <w:proofErr w:type="gramEnd"/>
      <w:r w:rsidRPr="006A164A">
        <w:rPr>
          <w:rFonts w:ascii="Arial" w:eastAsia="Arial" w:hAnsi="Arial" w:cs="Arial"/>
          <w:sz w:val="20"/>
          <w:szCs w:val="20"/>
        </w:rPr>
        <w:t xml:space="preserve"> de trabalho é um</w:t>
      </w:r>
      <w:r>
        <w:rPr>
          <w:rFonts w:ascii="Arial" w:eastAsia="Arial" w:hAnsi="Arial" w:cs="Arial"/>
          <w:sz w:val="20"/>
          <w:szCs w:val="20"/>
        </w:rPr>
        <w:t xml:space="preserve"> dos maiores obstáculos encon</w:t>
      </w:r>
      <w:r w:rsidRPr="006A164A">
        <w:rPr>
          <w:rFonts w:ascii="Arial" w:eastAsia="Arial" w:hAnsi="Arial" w:cs="Arial"/>
          <w:sz w:val="20"/>
          <w:szCs w:val="20"/>
        </w:rPr>
        <w:t>trados para o progresso</w:t>
      </w:r>
      <w:r>
        <w:rPr>
          <w:rFonts w:ascii="Arial" w:eastAsia="Arial" w:hAnsi="Arial" w:cs="Arial"/>
          <w:sz w:val="20"/>
          <w:szCs w:val="20"/>
        </w:rPr>
        <w:t>. (</w:t>
      </w:r>
      <w:commentRangeStart w:id="20"/>
      <w:r>
        <w:rPr>
          <w:rFonts w:ascii="Arial" w:eastAsia="Arial" w:hAnsi="Arial" w:cs="Arial"/>
          <w:sz w:val="20"/>
          <w:szCs w:val="20"/>
        </w:rPr>
        <w:t>Eboli</w:t>
      </w:r>
      <w:commentRangeEnd w:id="20"/>
      <w:r w:rsidR="001D2A1A">
        <w:rPr>
          <w:rStyle w:val="Refdecomentrio"/>
        </w:rPr>
        <w:commentReference w:id="20"/>
      </w:r>
      <w:r>
        <w:rPr>
          <w:rFonts w:ascii="Arial" w:eastAsia="Arial" w:hAnsi="Arial" w:cs="Arial"/>
          <w:sz w:val="20"/>
          <w:szCs w:val="20"/>
        </w:rPr>
        <w:t>, 2014, p. 16)</w:t>
      </w:r>
    </w:p>
    <w:p w14:paraId="3042F98E" w14:textId="562E0619" w:rsidR="00053EED" w:rsidRPr="00A1488E" w:rsidRDefault="00DD2222" w:rsidP="00205569">
      <w:pPr>
        <w:ind w:firstLine="709"/>
        <w:rPr>
          <w:rFonts w:ascii="Arial" w:eastAsia="Arial" w:hAnsi="Arial" w:cs="Arial"/>
        </w:rPr>
      </w:pPr>
      <w:commentRangeStart w:id="21"/>
      <w:r w:rsidRPr="00697459">
        <w:rPr>
          <w:rFonts w:ascii="Arial" w:eastAsia="Arial" w:hAnsi="Arial" w:cs="Arial"/>
          <w:strike/>
        </w:rPr>
        <w:t xml:space="preserve">Dentre as ferramentas que podem ser utilizadas o workshop é um ótimo aliado do gerenciamento e compartilhamento de </w:t>
      </w:r>
      <w:r w:rsidR="006E212F" w:rsidRPr="00697459">
        <w:rPr>
          <w:rFonts w:ascii="Arial" w:eastAsia="Arial" w:hAnsi="Arial" w:cs="Arial"/>
          <w:strike/>
        </w:rPr>
        <w:t>informações. O</w:t>
      </w:r>
      <w:r w:rsidR="00053EED" w:rsidRPr="00697459">
        <w:rPr>
          <w:rFonts w:ascii="Arial" w:eastAsia="Arial" w:hAnsi="Arial" w:cs="Arial"/>
          <w:strike/>
        </w:rPr>
        <w:t xml:space="preserve"> workshop é realizado através de uma reunião dos membros da equipe, nos quais há interesse em aprender e aperfeiçoar técnicas compartilhando informações através da explicação do condutor da palestra e atividades praticadas. Este modelo é ideal para o alcance de resultados, diferentemente de um curso, o workshop possui duração menor e é permitido o compartilhamento de informações. Para organizar o evento é necessário compreender se o conteúdo abordado de fato será passado de forma clara e objetiva garantindo </w:t>
      </w:r>
      <w:r w:rsidR="00AD2562" w:rsidRPr="00697459">
        <w:rPr>
          <w:rFonts w:ascii="Arial" w:eastAsia="Arial" w:hAnsi="Arial" w:cs="Arial"/>
          <w:strike/>
        </w:rPr>
        <w:t>o aprofundamento do assunto de forma prática e didática</w:t>
      </w:r>
      <w:commentRangeEnd w:id="21"/>
      <w:r w:rsidR="002B0798">
        <w:rPr>
          <w:rStyle w:val="Refdecomentrio"/>
        </w:rPr>
        <w:commentReference w:id="21"/>
      </w:r>
      <w:r w:rsidR="00AD2562" w:rsidRPr="00A1488E">
        <w:rPr>
          <w:rFonts w:ascii="Arial" w:eastAsia="Arial" w:hAnsi="Arial" w:cs="Arial"/>
        </w:rPr>
        <w:t xml:space="preserve">. Segundo </w:t>
      </w:r>
      <w:commentRangeStart w:id="22"/>
      <w:r w:rsidR="005F0A00" w:rsidRPr="00A1488E">
        <w:rPr>
          <w:rFonts w:ascii="Arial" w:eastAsia="Arial" w:hAnsi="Arial" w:cs="Arial"/>
        </w:rPr>
        <w:t>S</w:t>
      </w:r>
      <w:r w:rsidR="00C82DC9" w:rsidRPr="00A1488E">
        <w:rPr>
          <w:rFonts w:ascii="Arial" w:eastAsia="Arial" w:hAnsi="Arial" w:cs="Arial"/>
        </w:rPr>
        <w:t>TRAUHS</w:t>
      </w:r>
      <w:commentRangeEnd w:id="22"/>
      <w:r w:rsidR="00205569">
        <w:rPr>
          <w:rStyle w:val="Refdecomentrio"/>
        </w:rPr>
        <w:commentReference w:id="22"/>
      </w:r>
      <w:r w:rsidR="00084A17" w:rsidRPr="00A1488E">
        <w:rPr>
          <w:rFonts w:ascii="Arial" w:eastAsia="Arial" w:hAnsi="Arial" w:cs="Arial"/>
        </w:rPr>
        <w:t xml:space="preserve">, </w:t>
      </w:r>
      <w:r w:rsidR="005F0A00" w:rsidRPr="00A1488E">
        <w:rPr>
          <w:rFonts w:ascii="Arial" w:eastAsia="Arial" w:hAnsi="Arial" w:cs="Arial"/>
          <w:i/>
        </w:rPr>
        <w:t>et al</w:t>
      </w:r>
      <w:r w:rsidR="005F0A00" w:rsidRPr="00A1488E">
        <w:rPr>
          <w:rFonts w:ascii="Arial" w:eastAsia="Arial" w:hAnsi="Arial" w:cs="Arial"/>
        </w:rPr>
        <w:t xml:space="preserve"> (2012, p. </w:t>
      </w:r>
      <w:r w:rsidR="00C82DC9" w:rsidRPr="00A1488E">
        <w:rPr>
          <w:rFonts w:ascii="Arial" w:eastAsia="Arial" w:hAnsi="Arial" w:cs="Arial"/>
        </w:rPr>
        <w:t>104</w:t>
      </w:r>
      <w:r w:rsidR="005F0A00" w:rsidRPr="00A1488E">
        <w:rPr>
          <w:rFonts w:ascii="Arial" w:eastAsia="Arial" w:hAnsi="Arial" w:cs="Arial"/>
        </w:rPr>
        <w:t>)</w:t>
      </w:r>
      <w:r w:rsidR="00ED5806" w:rsidRPr="00A1488E">
        <w:rPr>
          <w:rFonts w:ascii="Arial" w:eastAsia="Arial" w:hAnsi="Arial" w:cs="Arial"/>
        </w:rPr>
        <w:t xml:space="preserve"> </w:t>
      </w:r>
      <w:r w:rsidR="00C82DC9" w:rsidRPr="00A1488E">
        <w:rPr>
          <w:rFonts w:ascii="Arial" w:eastAsia="Arial" w:hAnsi="Arial" w:cs="Arial"/>
        </w:rPr>
        <w:t>“O</w:t>
      </w:r>
      <w:r w:rsidR="00AD2562" w:rsidRPr="00A1488E">
        <w:rPr>
          <w:rFonts w:ascii="Arial" w:eastAsia="Arial" w:hAnsi="Arial" w:cs="Arial"/>
        </w:rPr>
        <w:t xml:space="preserve"> objetivo é garantir uma visão homogênea dos conceitos de gestão do conhecimento.</w:t>
      </w:r>
      <w:r w:rsidR="00C82DC9" w:rsidRPr="00A1488E">
        <w:rPr>
          <w:rFonts w:ascii="Arial" w:eastAsia="Arial" w:hAnsi="Arial" w:cs="Arial"/>
        </w:rPr>
        <w:t>”</w:t>
      </w:r>
    </w:p>
    <w:p w14:paraId="146C838C" w14:textId="1B05BB62" w:rsidR="003C7B76" w:rsidRPr="00A1488E" w:rsidRDefault="003C7B76" w:rsidP="00205569">
      <w:pPr>
        <w:ind w:firstLine="709"/>
        <w:rPr>
          <w:rFonts w:ascii="Arial" w:eastAsia="Arial" w:hAnsi="Arial" w:cs="Arial"/>
        </w:rPr>
      </w:pPr>
      <w:commentRangeStart w:id="23"/>
      <w:r w:rsidRPr="002B0798">
        <w:rPr>
          <w:rFonts w:ascii="Arial" w:eastAsia="Arial" w:hAnsi="Arial" w:cs="Arial"/>
          <w:strike/>
        </w:rPr>
        <w:t>Além do workshop, através de uma boa programação a empresa pode praticar a gestão do conhecimento através de palestras na modalidade presencial ou virtual, possibilitando a participação de membros da</w:t>
      </w:r>
      <w:r w:rsidR="002605CA" w:rsidRPr="002B0798">
        <w:rPr>
          <w:rFonts w:ascii="Arial" w:eastAsia="Arial" w:hAnsi="Arial" w:cs="Arial"/>
          <w:strike/>
        </w:rPr>
        <w:t xml:space="preserve"> equipe</w:t>
      </w:r>
      <w:r w:rsidRPr="002B0798">
        <w:rPr>
          <w:rFonts w:ascii="Arial" w:eastAsia="Arial" w:hAnsi="Arial" w:cs="Arial"/>
          <w:strike/>
        </w:rPr>
        <w:t xml:space="preserve"> que estão em home office, participação de outros setores e de outra unidade ou até especializados no assunto. Também é indicado a prática frequente do Brainstorming no qual são realizadas reuniões para a geração de ideias e soluções para problemas, desta maneira, todos se sentem valorizados na participação do ambiente corporativo</w:t>
      </w:r>
      <w:commentRangeEnd w:id="23"/>
      <w:r w:rsidR="002B0798">
        <w:rPr>
          <w:rStyle w:val="Refdecomentrio"/>
        </w:rPr>
        <w:commentReference w:id="23"/>
      </w:r>
      <w:r w:rsidRPr="00A1488E">
        <w:rPr>
          <w:rFonts w:ascii="Arial" w:eastAsia="Arial" w:hAnsi="Arial" w:cs="Arial"/>
        </w:rPr>
        <w:t>.</w:t>
      </w:r>
      <w:r w:rsidR="002605CA" w:rsidRPr="00A1488E">
        <w:rPr>
          <w:rFonts w:ascii="Arial" w:eastAsia="Arial" w:hAnsi="Arial" w:cs="Arial"/>
        </w:rPr>
        <w:t xml:space="preserve"> </w:t>
      </w:r>
      <w:r w:rsidRPr="00A1488E">
        <w:rPr>
          <w:rFonts w:ascii="Arial" w:eastAsia="Arial" w:hAnsi="Arial" w:cs="Arial"/>
        </w:rPr>
        <w:t>Existem diversas maneiras de compartilhar informações entre os membros da equipe.</w:t>
      </w:r>
    </w:p>
    <w:p w14:paraId="45F26928" w14:textId="7029538B" w:rsidR="00165693" w:rsidRDefault="00416690" w:rsidP="00A1488E">
      <w:pPr>
        <w:rPr>
          <w:rFonts w:ascii="Arial" w:eastAsia="Arial" w:hAnsi="Arial" w:cs="Arial"/>
        </w:rPr>
      </w:pPr>
      <w:r w:rsidRPr="00A1488E">
        <w:rPr>
          <w:rFonts w:ascii="Arial" w:eastAsia="Arial" w:hAnsi="Arial" w:cs="Arial"/>
        </w:rPr>
        <w:t>Segundo Souza,</w:t>
      </w:r>
    </w:p>
    <w:p w14:paraId="31DED532" w14:textId="7A2BBD8C" w:rsidR="006E212F" w:rsidRPr="005C1E47" w:rsidRDefault="00165693" w:rsidP="00205569">
      <w:pPr>
        <w:spacing w:after="120" w:line="240" w:lineRule="auto"/>
        <w:ind w:left="2268" w:firstLine="0"/>
        <w:rPr>
          <w:rFonts w:ascii="Arial" w:eastAsia="Arial" w:hAnsi="Arial" w:cs="Arial"/>
          <w:sz w:val="20"/>
          <w:szCs w:val="20"/>
        </w:rPr>
      </w:pPr>
      <w:r w:rsidRPr="005C1E47">
        <w:rPr>
          <w:rFonts w:ascii="Arial" w:eastAsia="Arial" w:hAnsi="Arial" w:cs="Arial"/>
          <w:sz w:val="20"/>
          <w:szCs w:val="20"/>
        </w:rPr>
        <w:t>A</w:t>
      </w:r>
      <w:r w:rsidR="006E212F" w:rsidRPr="005C1E47">
        <w:rPr>
          <w:rFonts w:ascii="Arial" w:eastAsia="Arial" w:hAnsi="Arial" w:cs="Arial"/>
          <w:sz w:val="20"/>
          <w:szCs w:val="20"/>
        </w:rPr>
        <w:t xml:space="preserve"> gestão do conhecimento consiste em um conjunto de procedimentos, práticas, infraestrutura tecnológica e ferramentas com foco na aquisição, organização e compartilhamento de informações relevantes, em tempo hábil e para os indivíduos adequados.</w:t>
      </w:r>
      <w:r w:rsidRPr="005C1E47">
        <w:rPr>
          <w:rFonts w:ascii="Arial" w:eastAsia="Arial" w:hAnsi="Arial" w:cs="Arial"/>
          <w:sz w:val="20"/>
          <w:szCs w:val="20"/>
        </w:rPr>
        <w:t xml:space="preserve"> Sobretudo objetivando torná-los aptos a agir </w:t>
      </w:r>
      <w:r w:rsidRPr="005C1E47">
        <w:rPr>
          <w:rFonts w:ascii="Arial" w:eastAsia="Arial" w:hAnsi="Arial" w:cs="Arial"/>
          <w:sz w:val="20"/>
          <w:szCs w:val="20"/>
        </w:rPr>
        <w:lastRenderedPageBreak/>
        <w:t xml:space="preserve">eficazmente para executar de maneira plena os </w:t>
      </w:r>
      <w:r w:rsidR="00891FBF">
        <w:rPr>
          <w:rFonts w:ascii="Arial" w:eastAsia="Arial" w:hAnsi="Arial" w:cs="Arial"/>
          <w:sz w:val="20"/>
          <w:szCs w:val="20"/>
        </w:rPr>
        <w:t>objetivos da organização. (</w:t>
      </w:r>
      <w:commentRangeStart w:id="24"/>
      <w:r w:rsidR="00891FBF">
        <w:rPr>
          <w:rFonts w:ascii="Arial" w:eastAsia="Arial" w:hAnsi="Arial" w:cs="Arial"/>
          <w:sz w:val="20"/>
          <w:szCs w:val="20"/>
        </w:rPr>
        <w:t>Souza</w:t>
      </w:r>
      <w:r w:rsidRPr="005C1E47">
        <w:rPr>
          <w:rFonts w:ascii="Arial" w:eastAsia="Arial" w:hAnsi="Arial" w:cs="Arial"/>
          <w:sz w:val="20"/>
          <w:szCs w:val="20"/>
        </w:rPr>
        <w:t>,</w:t>
      </w:r>
      <w:commentRangeEnd w:id="24"/>
      <w:r w:rsidR="00205569">
        <w:rPr>
          <w:rStyle w:val="Refdecomentrio"/>
        </w:rPr>
        <w:commentReference w:id="24"/>
      </w:r>
      <w:r w:rsidRPr="005C1E47">
        <w:rPr>
          <w:rFonts w:ascii="Arial" w:eastAsia="Arial" w:hAnsi="Arial" w:cs="Arial"/>
          <w:sz w:val="20"/>
          <w:szCs w:val="20"/>
        </w:rPr>
        <w:t xml:space="preserve"> 2020 p. 37)</w:t>
      </w:r>
    </w:p>
    <w:p w14:paraId="21FF45DD" w14:textId="77777777" w:rsidR="002605CA" w:rsidRPr="00A1488E" w:rsidRDefault="002605CA" w:rsidP="00205569">
      <w:pPr>
        <w:ind w:firstLine="709"/>
        <w:rPr>
          <w:rFonts w:ascii="Arial" w:eastAsia="Arial" w:hAnsi="Arial" w:cs="Arial"/>
        </w:rPr>
      </w:pPr>
      <w:r w:rsidRPr="00A1488E">
        <w:rPr>
          <w:rFonts w:ascii="Arial" w:eastAsia="Arial" w:hAnsi="Arial" w:cs="Arial"/>
        </w:rPr>
        <w:t xml:space="preserve">Após o compartilhamento das informações internas da empresa, é importante motivar os colaboradores na busca por mais conhecimento a fim de facilitar e melhorar os processos internos, como exemplo, a empresa poderá disponibilizar cursos externos através de programações e participação em grupos externos. </w:t>
      </w:r>
    </w:p>
    <w:p w14:paraId="2C95C8BE" w14:textId="77777777" w:rsidR="00205569" w:rsidRDefault="00DD2222" w:rsidP="00205569">
      <w:pPr>
        <w:ind w:firstLine="0"/>
        <w:rPr>
          <w:rFonts w:ascii="Arial" w:eastAsia="Arial" w:hAnsi="Arial" w:cs="Arial"/>
          <w:b/>
        </w:rPr>
      </w:pPr>
      <w:r w:rsidRPr="00A1488E">
        <w:rPr>
          <w:rFonts w:ascii="Arial" w:eastAsia="Arial" w:hAnsi="Arial" w:cs="Arial"/>
          <w:b/>
        </w:rPr>
        <w:t xml:space="preserve"> </w:t>
      </w:r>
    </w:p>
    <w:p w14:paraId="334CF7B3" w14:textId="11EC2D62" w:rsidR="000B0991" w:rsidRPr="00A1488E" w:rsidRDefault="006973DE" w:rsidP="00205569">
      <w:pPr>
        <w:ind w:firstLine="0"/>
        <w:rPr>
          <w:rFonts w:ascii="Arial" w:eastAsia="Arial" w:hAnsi="Arial" w:cs="Arial"/>
          <w:b/>
        </w:rPr>
      </w:pPr>
      <w:commentRangeStart w:id="25"/>
      <w:r w:rsidRPr="00A1488E">
        <w:rPr>
          <w:rFonts w:ascii="Arial" w:eastAsia="Arial" w:hAnsi="Arial" w:cs="Arial"/>
          <w:b/>
        </w:rPr>
        <w:t>2.2 VANTAGEM COMPETITIVA</w:t>
      </w:r>
      <w:commentRangeEnd w:id="25"/>
      <w:r w:rsidR="00205569">
        <w:rPr>
          <w:rStyle w:val="Refdecomentrio"/>
        </w:rPr>
        <w:commentReference w:id="25"/>
      </w:r>
    </w:p>
    <w:p w14:paraId="2AC7677E" w14:textId="77777777" w:rsidR="000B0991" w:rsidRPr="00A1488E" w:rsidRDefault="000B0991" w:rsidP="00A1488E">
      <w:pPr>
        <w:rPr>
          <w:rFonts w:ascii="Arial" w:eastAsia="Arial" w:hAnsi="Arial" w:cs="Arial"/>
          <w:b/>
        </w:rPr>
      </w:pPr>
    </w:p>
    <w:p w14:paraId="3EDA21F8" w14:textId="77777777" w:rsidR="000B0991" w:rsidRPr="00A1488E" w:rsidRDefault="006973DE" w:rsidP="00205569">
      <w:pPr>
        <w:ind w:firstLine="709"/>
        <w:rPr>
          <w:rFonts w:ascii="Arial" w:eastAsia="Arial" w:hAnsi="Arial" w:cs="Arial"/>
        </w:rPr>
      </w:pPr>
      <w:r w:rsidRPr="00A1488E">
        <w:rPr>
          <w:rFonts w:ascii="Arial" w:eastAsia="Arial" w:hAnsi="Arial" w:cs="Arial"/>
        </w:rPr>
        <w:t>A vantagem competitiva organizacional consiste em atingir um nível maior que as outras empresas. Diante do cenário atual, buscar um alto desempenho nas tarefas torna-se um diferencial competitivo para a empresa, pois a produtividade está inteiramente ligada</w:t>
      </w:r>
      <w:r w:rsidR="003D6D91" w:rsidRPr="00A1488E">
        <w:rPr>
          <w:rFonts w:ascii="Arial" w:eastAsia="Arial" w:hAnsi="Arial" w:cs="Arial"/>
        </w:rPr>
        <w:t xml:space="preserve"> ao conhecimento da organização.</w:t>
      </w:r>
    </w:p>
    <w:p w14:paraId="6D7C9A41" w14:textId="77777777" w:rsidR="0025572A" w:rsidRDefault="0025572A" w:rsidP="00A1488E">
      <w:pPr>
        <w:rPr>
          <w:rFonts w:ascii="Arial" w:eastAsia="Arial" w:hAnsi="Arial" w:cs="Arial"/>
        </w:rPr>
      </w:pPr>
    </w:p>
    <w:p w14:paraId="6E3C801A" w14:textId="4DABD552" w:rsidR="008C6648" w:rsidRPr="00A1488E" w:rsidRDefault="00416690" w:rsidP="00A1488E">
      <w:pPr>
        <w:rPr>
          <w:rFonts w:ascii="Arial" w:eastAsia="Arial" w:hAnsi="Arial" w:cs="Arial"/>
        </w:rPr>
      </w:pPr>
      <w:r w:rsidRPr="00A1488E">
        <w:rPr>
          <w:rFonts w:ascii="Arial" w:eastAsia="Arial" w:hAnsi="Arial" w:cs="Arial"/>
        </w:rPr>
        <w:t xml:space="preserve">De acordo com </w:t>
      </w:r>
      <w:proofErr w:type="spellStart"/>
      <w:r w:rsidRPr="00A1488E">
        <w:rPr>
          <w:rFonts w:ascii="Arial" w:eastAsia="Arial" w:hAnsi="Arial" w:cs="Arial"/>
        </w:rPr>
        <w:t>Takeuchi</w:t>
      </w:r>
      <w:proofErr w:type="spellEnd"/>
      <w:r w:rsidRPr="00A1488E">
        <w:rPr>
          <w:rFonts w:ascii="Arial" w:eastAsia="Arial" w:hAnsi="Arial" w:cs="Arial"/>
        </w:rPr>
        <w:t xml:space="preserve"> e </w:t>
      </w:r>
      <w:proofErr w:type="spellStart"/>
      <w:r w:rsidRPr="00A1488E">
        <w:rPr>
          <w:rFonts w:ascii="Arial" w:eastAsia="Arial" w:hAnsi="Arial" w:cs="Arial"/>
        </w:rPr>
        <w:t>Nonaka</w:t>
      </w:r>
      <w:proofErr w:type="spellEnd"/>
      <w:r w:rsidRPr="00A1488E">
        <w:rPr>
          <w:rFonts w:ascii="Arial" w:eastAsia="Arial" w:hAnsi="Arial" w:cs="Arial"/>
        </w:rPr>
        <w:t>,</w:t>
      </w:r>
    </w:p>
    <w:p w14:paraId="5155EEB9" w14:textId="77777777" w:rsidR="00E91FF5" w:rsidRPr="00A1488E" w:rsidRDefault="00E91FF5" w:rsidP="00A1488E">
      <w:pPr>
        <w:rPr>
          <w:rFonts w:ascii="Arial" w:eastAsia="Arial" w:hAnsi="Arial" w:cs="Arial"/>
        </w:rPr>
      </w:pPr>
    </w:p>
    <w:p w14:paraId="68B421EC" w14:textId="6A0AF669" w:rsidR="00520D3B" w:rsidRPr="005C1E47" w:rsidRDefault="00E91FF5" w:rsidP="00205569">
      <w:pPr>
        <w:spacing w:after="120" w:line="240" w:lineRule="auto"/>
        <w:ind w:left="2268" w:firstLine="0"/>
        <w:rPr>
          <w:rFonts w:ascii="Arial" w:eastAsia="Arial" w:hAnsi="Arial" w:cs="Arial"/>
          <w:sz w:val="20"/>
          <w:szCs w:val="20"/>
        </w:rPr>
      </w:pPr>
      <w:r w:rsidRPr="005C1E47">
        <w:rPr>
          <w:rFonts w:ascii="Arial" w:eastAsia="Arial" w:hAnsi="Arial" w:cs="Arial"/>
          <w:sz w:val="20"/>
          <w:szCs w:val="20"/>
        </w:rPr>
        <w:t>Administrar o conhecimento para ad</w:t>
      </w:r>
      <w:r w:rsidR="00520D3B" w:rsidRPr="005C1E47">
        <w:rPr>
          <w:rFonts w:ascii="Arial" w:eastAsia="Arial" w:hAnsi="Arial" w:cs="Arial"/>
          <w:sz w:val="20"/>
          <w:szCs w:val="20"/>
        </w:rPr>
        <w:t>quirir e manter a vantagem com</w:t>
      </w:r>
      <w:r w:rsidRPr="005C1E47">
        <w:rPr>
          <w:rFonts w:ascii="Arial" w:eastAsia="Arial" w:hAnsi="Arial" w:cs="Arial"/>
          <w:sz w:val="20"/>
          <w:szCs w:val="20"/>
        </w:rPr>
        <w:t xml:space="preserve">petitiva tornou-se um foco central da </w:t>
      </w:r>
      <w:r w:rsidR="00520D3B" w:rsidRPr="005C1E47">
        <w:rPr>
          <w:rFonts w:ascii="Arial" w:eastAsia="Arial" w:hAnsi="Arial" w:cs="Arial"/>
          <w:sz w:val="20"/>
          <w:szCs w:val="20"/>
        </w:rPr>
        <w:t>estratégia de concorrência em muitas indústrias</w:t>
      </w:r>
      <w:r w:rsidRPr="005C1E47">
        <w:rPr>
          <w:rFonts w:ascii="Arial" w:eastAsia="Arial" w:hAnsi="Arial" w:cs="Arial"/>
          <w:sz w:val="20"/>
          <w:szCs w:val="20"/>
        </w:rPr>
        <w:t xml:space="preserve">. Os aspectos de </w:t>
      </w:r>
      <w:r w:rsidR="00520D3B" w:rsidRPr="005C1E47">
        <w:rPr>
          <w:rFonts w:ascii="Arial" w:eastAsia="Arial" w:hAnsi="Arial" w:cs="Arial"/>
          <w:sz w:val="20"/>
          <w:szCs w:val="20"/>
        </w:rPr>
        <w:t>definição</w:t>
      </w:r>
      <w:r w:rsidRPr="005C1E47">
        <w:rPr>
          <w:rFonts w:ascii="Arial" w:eastAsia="Arial" w:hAnsi="Arial" w:cs="Arial"/>
          <w:sz w:val="20"/>
          <w:szCs w:val="20"/>
        </w:rPr>
        <w:t xml:space="preserve"> do conhecimento, </w:t>
      </w:r>
      <w:r w:rsidR="00520D3B" w:rsidRPr="005C1E47">
        <w:rPr>
          <w:rFonts w:ascii="Arial" w:eastAsia="Arial" w:hAnsi="Arial" w:cs="Arial"/>
          <w:sz w:val="20"/>
          <w:szCs w:val="20"/>
        </w:rPr>
        <w:t>categorização</w:t>
      </w:r>
      <w:r w:rsidRPr="005C1E47">
        <w:rPr>
          <w:rFonts w:ascii="Arial" w:eastAsia="Arial" w:hAnsi="Arial" w:cs="Arial"/>
          <w:sz w:val="20"/>
          <w:szCs w:val="20"/>
        </w:rPr>
        <w:t xml:space="preserve"> por tipo e desenvolvimento da estrutura para a </w:t>
      </w:r>
      <w:r w:rsidR="00520D3B" w:rsidRPr="005C1E47">
        <w:rPr>
          <w:rFonts w:ascii="Arial" w:eastAsia="Arial" w:hAnsi="Arial" w:cs="Arial"/>
          <w:sz w:val="20"/>
          <w:szCs w:val="20"/>
        </w:rPr>
        <w:t>gestão</w:t>
      </w:r>
      <w:r w:rsidRPr="005C1E47">
        <w:rPr>
          <w:rFonts w:ascii="Arial" w:eastAsia="Arial" w:hAnsi="Arial" w:cs="Arial"/>
          <w:sz w:val="20"/>
          <w:szCs w:val="20"/>
        </w:rPr>
        <w:t xml:space="preserve"> do conhecimento </w:t>
      </w:r>
      <w:r w:rsidR="00520D3B" w:rsidRPr="005C1E47">
        <w:rPr>
          <w:rFonts w:ascii="Arial" w:eastAsia="Arial" w:hAnsi="Arial" w:cs="Arial"/>
          <w:sz w:val="20"/>
          <w:szCs w:val="20"/>
        </w:rPr>
        <w:t>têm</w:t>
      </w:r>
      <w:r w:rsidRPr="005C1E47">
        <w:rPr>
          <w:rFonts w:ascii="Arial" w:eastAsia="Arial" w:hAnsi="Arial" w:cs="Arial"/>
          <w:sz w:val="20"/>
          <w:szCs w:val="20"/>
        </w:rPr>
        <w:t xml:space="preserve"> sido cada vez mais buscados e </w:t>
      </w:r>
      <w:r w:rsidR="00BD259D" w:rsidRPr="005C1E47">
        <w:rPr>
          <w:rFonts w:ascii="Arial" w:eastAsia="Arial" w:hAnsi="Arial" w:cs="Arial"/>
          <w:sz w:val="20"/>
          <w:szCs w:val="20"/>
        </w:rPr>
        <w:t>vem</w:t>
      </w:r>
      <w:r w:rsidRPr="005C1E47">
        <w:rPr>
          <w:rFonts w:ascii="Arial" w:eastAsia="Arial" w:hAnsi="Arial" w:cs="Arial"/>
          <w:sz w:val="20"/>
          <w:szCs w:val="20"/>
        </w:rPr>
        <w:t xml:space="preserve"> </w:t>
      </w:r>
      <w:r w:rsidR="00520D3B" w:rsidRPr="005C1E47">
        <w:rPr>
          <w:rFonts w:ascii="Arial" w:eastAsia="Arial" w:hAnsi="Arial" w:cs="Arial"/>
          <w:sz w:val="20"/>
          <w:szCs w:val="20"/>
        </w:rPr>
        <w:t>avançando</w:t>
      </w:r>
      <w:r w:rsidRPr="005C1E47">
        <w:rPr>
          <w:rFonts w:ascii="Arial" w:eastAsia="Arial" w:hAnsi="Arial" w:cs="Arial"/>
          <w:sz w:val="20"/>
          <w:szCs w:val="20"/>
        </w:rPr>
        <w:t xml:space="preserve"> nos </w:t>
      </w:r>
      <w:r w:rsidR="00520D3B" w:rsidRPr="005C1E47">
        <w:rPr>
          <w:rFonts w:ascii="Arial" w:eastAsia="Arial" w:hAnsi="Arial" w:cs="Arial"/>
          <w:sz w:val="20"/>
          <w:szCs w:val="20"/>
        </w:rPr>
        <w:t>últimos</w:t>
      </w:r>
      <w:r w:rsidRPr="005C1E47">
        <w:rPr>
          <w:rFonts w:ascii="Arial" w:eastAsia="Arial" w:hAnsi="Arial" w:cs="Arial"/>
          <w:sz w:val="20"/>
          <w:szCs w:val="20"/>
        </w:rPr>
        <w:t xml:space="preserve"> anos. </w:t>
      </w:r>
      <w:commentRangeStart w:id="26"/>
      <w:r w:rsidR="00520D3B" w:rsidRPr="005C1E47">
        <w:rPr>
          <w:rFonts w:ascii="Arial" w:eastAsia="Arial" w:hAnsi="Arial" w:cs="Arial"/>
          <w:sz w:val="20"/>
          <w:szCs w:val="20"/>
        </w:rPr>
        <w:t>(</w:t>
      </w:r>
      <w:proofErr w:type="spellStart"/>
      <w:r w:rsidR="00416690" w:rsidRPr="005C1E47">
        <w:rPr>
          <w:rFonts w:ascii="Arial" w:eastAsia="Arial" w:hAnsi="Arial" w:cs="Arial"/>
          <w:sz w:val="20"/>
          <w:szCs w:val="20"/>
        </w:rPr>
        <w:t>Takeuchi</w:t>
      </w:r>
      <w:proofErr w:type="spellEnd"/>
      <w:r w:rsidR="00416690" w:rsidRPr="005C1E47">
        <w:rPr>
          <w:rFonts w:ascii="Arial" w:eastAsia="Arial" w:hAnsi="Arial" w:cs="Arial"/>
          <w:sz w:val="20"/>
          <w:szCs w:val="20"/>
        </w:rPr>
        <w:t xml:space="preserve"> e </w:t>
      </w:r>
      <w:proofErr w:type="spellStart"/>
      <w:r w:rsidR="00416690" w:rsidRPr="005C1E47">
        <w:rPr>
          <w:rFonts w:ascii="Arial" w:eastAsia="Arial" w:hAnsi="Arial" w:cs="Arial"/>
          <w:sz w:val="20"/>
          <w:szCs w:val="20"/>
        </w:rPr>
        <w:t>Nonaka</w:t>
      </w:r>
      <w:proofErr w:type="spellEnd"/>
      <w:r w:rsidR="00520D3B" w:rsidRPr="005C1E47">
        <w:rPr>
          <w:rFonts w:ascii="Arial" w:eastAsia="Arial" w:hAnsi="Arial" w:cs="Arial"/>
          <w:sz w:val="20"/>
          <w:szCs w:val="20"/>
        </w:rPr>
        <w:t>, 2008, p</w:t>
      </w:r>
      <w:r w:rsidR="00165693" w:rsidRPr="005C1E47">
        <w:rPr>
          <w:rFonts w:ascii="Arial" w:eastAsia="Arial" w:hAnsi="Arial" w:cs="Arial"/>
          <w:sz w:val="20"/>
          <w:szCs w:val="20"/>
        </w:rPr>
        <w:t>.</w:t>
      </w:r>
      <w:r w:rsidR="00520D3B" w:rsidRPr="005C1E47">
        <w:rPr>
          <w:rFonts w:ascii="Arial" w:eastAsia="Arial" w:hAnsi="Arial" w:cs="Arial"/>
          <w:sz w:val="20"/>
          <w:szCs w:val="20"/>
        </w:rPr>
        <w:t xml:space="preserve"> 166)</w:t>
      </w:r>
      <w:commentRangeEnd w:id="26"/>
      <w:r w:rsidR="00205569">
        <w:rPr>
          <w:rStyle w:val="Refdecomentrio"/>
        </w:rPr>
        <w:commentReference w:id="26"/>
      </w:r>
    </w:p>
    <w:p w14:paraId="7522D6FE" w14:textId="4BD77F82" w:rsidR="00E91FF5" w:rsidRPr="00C13FBD" w:rsidRDefault="006973DE" w:rsidP="00A1488E">
      <w:pPr>
        <w:ind w:firstLine="720"/>
        <w:rPr>
          <w:rFonts w:ascii="Arial" w:eastAsia="Arial" w:hAnsi="Arial" w:cs="Arial"/>
          <w:strike/>
        </w:rPr>
      </w:pPr>
      <w:r w:rsidRPr="00C13FBD">
        <w:rPr>
          <w:rFonts w:ascii="Arial" w:eastAsia="Arial" w:hAnsi="Arial" w:cs="Arial"/>
          <w:strike/>
          <w:color w:val="FF0000"/>
        </w:rPr>
        <w:t xml:space="preserve">A gestão do </w:t>
      </w:r>
      <w:commentRangeStart w:id="27"/>
      <w:r w:rsidRPr="00C13FBD">
        <w:rPr>
          <w:rFonts w:ascii="Arial" w:eastAsia="Arial" w:hAnsi="Arial" w:cs="Arial"/>
          <w:strike/>
          <w:color w:val="FF0000"/>
        </w:rPr>
        <w:t>conhecimento consiste em criar, disseminar o uso e organizar os dados de uma empresa em busca de tomadas de decisões mais rápidas e assertivas, maior contribuição para os processos internos da organização gerando agilidade e evitando retrabal</w:t>
      </w:r>
      <w:r w:rsidR="003D6D91" w:rsidRPr="00C13FBD">
        <w:rPr>
          <w:rFonts w:ascii="Arial" w:eastAsia="Arial" w:hAnsi="Arial" w:cs="Arial"/>
          <w:strike/>
          <w:color w:val="FF0000"/>
        </w:rPr>
        <w:t xml:space="preserve">hos, </w:t>
      </w:r>
      <w:r w:rsidRPr="00C13FBD">
        <w:rPr>
          <w:rFonts w:ascii="Arial" w:eastAsia="Arial" w:hAnsi="Arial" w:cs="Arial"/>
          <w:strike/>
          <w:color w:val="FF0000"/>
        </w:rPr>
        <w:t>ampliação do conhecimento gerando autonomia e motivação e aumento da satisfação dos clientes. A gestão do conhecimento, além de ser planejada e aplicada, precisa ser trabalhada para manter a efetividade afinal serão processos rotineiros. Devido a rotatividade das empresas é preciso que os novos colaboradores já entrem com a cultura enraizada de compartilhamento de informações</w:t>
      </w:r>
      <w:r w:rsidRPr="00C13FBD">
        <w:rPr>
          <w:rFonts w:ascii="Arial" w:eastAsia="Arial" w:hAnsi="Arial" w:cs="Arial"/>
          <w:strike/>
        </w:rPr>
        <w:t>.</w:t>
      </w:r>
      <w:r w:rsidR="00F716F3" w:rsidRPr="00C13FBD">
        <w:rPr>
          <w:rFonts w:ascii="Arial" w:eastAsia="Arial" w:hAnsi="Arial" w:cs="Arial"/>
          <w:strike/>
        </w:rPr>
        <w:t xml:space="preserve"> </w:t>
      </w:r>
      <w:commentRangeEnd w:id="27"/>
      <w:r w:rsidR="00505FF5">
        <w:rPr>
          <w:rStyle w:val="Refdecomentrio"/>
        </w:rPr>
        <w:commentReference w:id="27"/>
      </w:r>
    </w:p>
    <w:p w14:paraId="18644239" w14:textId="2793EC7A" w:rsidR="00175932" w:rsidRDefault="00416690" w:rsidP="00A1488E">
      <w:pPr>
        <w:ind w:firstLine="720"/>
        <w:rPr>
          <w:rFonts w:ascii="Arial" w:eastAsia="Arial" w:hAnsi="Arial" w:cs="Arial"/>
        </w:rPr>
      </w:pPr>
      <w:proofErr w:type="spellStart"/>
      <w:r w:rsidRPr="00A1488E">
        <w:rPr>
          <w:rFonts w:ascii="Arial" w:eastAsia="Arial" w:hAnsi="Arial" w:cs="Arial"/>
        </w:rPr>
        <w:t>Maçães</w:t>
      </w:r>
      <w:proofErr w:type="spellEnd"/>
      <w:r w:rsidRPr="00A1488E">
        <w:rPr>
          <w:rFonts w:ascii="Arial" w:eastAsia="Arial" w:hAnsi="Arial" w:cs="Arial"/>
        </w:rPr>
        <w:t xml:space="preserve"> afirma,</w:t>
      </w:r>
    </w:p>
    <w:p w14:paraId="6036937E" w14:textId="77777777" w:rsidR="0025572A" w:rsidRPr="00A1488E" w:rsidRDefault="0025572A" w:rsidP="00A1488E">
      <w:pPr>
        <w:ind w:firstLine="720"/>
        <w:rPr>
          <w:rFonts w:ascii="Arial" w:eastAsia="Arial" w:hAnsi="Arial" w:cs="Arial"/>
        </w:rPr>
      </w:pPr>
    </w:p>
    <w:p w14:paraId="24449215" w14:textId="29AEDAC5" w:rsidR="007D48CA" w:rsidRPr="005C1E47" w:rsidRDefault="007D48CA"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Os fatores diferenciadores que geram vantagem competitiva resultam das diferenças que a empresa seja capaz de conseguir relativamente aos seus concorrentes. Estas diferenças podem resultar de diferentes atividades, dos investimentos que realiza, que permitem produzir a custos mais baixos, da forma como combina as atividades ou os investimentos e da forma como diferencia o produto relativamente aos concorrentes. (</w:t>
      </w:r>
      <w:commentRangeStart w:id="28"/>
      <w:proofErr w:type="spellStart"/>
      <w:r w:rsidRPr="005C1E47">
        <w:rPr>
          <w:rFonts w:ascii="Arial" w:eastAsia="Arial" w:hAnsi="Arial" w:cs="Arial"/>
          <w:sz w:val="20"/>
          <w:szCs w:val="20"/>
        </w:rPr>
        <w:t>M</w:t>
      </w:r>
      <w:r w:rsidR="00416690" w:rsidRPr="005C1E47">
        <w:rPr>
          <w:rFonts w:ascii="Arial" w:eastAsia="Arial" w:hAnsi="Arial" w:cs="Arial"/>
          <w:sz w:val="20"/>
          <w:szCs w:val="20"/>
        </w:rPr>
        <w:t>açães</w:t>
      </w:r>
      <w:proofErr w:type="spellEnd"/>
      <w:r w:rsidRPr="005C1E47">
        <w:rPr>
          <w:rFonts w:ascii="Arial" w:eastAsia="Arial" w:hAnsi="Arial" w:cs="Arial"/>
          <w:sz w:val="20"/>
          <w:szCs w:val="20"/>
        </w:rPr>
        <w:t xml:space="preserve">, </w:t>
      </w:r>
      <w:commentRangeEnd w:id="28"/>
      <w:r w:rsidR="00E93FDB">
        <w:rPr>
          <w:rStyle w:val="Refdecomentrio"/>
        </w:rPr>
        <w:commentReference w:id="28"/>
      </w:r>
      <w:r w:rsidRPr="005C1E47">
        <w:rPr>
          <w:rFonts w:ascii="Arial" w:eastAsia="Arial" w:hAnsi="Arial" w:cs="Arial"/>
          <w:sz w:val="20"/>
          <w:szCs w:val="20"/>
        </w:rPr>
        <w:t>2017, p 21.)</w:t>
      </w:r>
      <w:r w:rsidR="00175932" w:rsidRPr="005C1E47">
        <w:rPr>
          <w:rFonts w:ascii="Arial" w:eastAsia="Arial" w:hAnsi="Arial" w:cs="Arial"/>
          <w:sz w:val="20"/>
          <w:szCs w:val="20"/>
        </w:rPr>
        <w:t xml:space="preserve"> </w:t>
      </w:r>
    </w:p>
    <w:p w14:paraId="36910986" w14:textId="75273038" w:rsidR="007D48CA" w:rsidRPr="0025572A" w:rsidRDefault="007D48CA" w:rsidP="00A1488E">
      <w:pPr>
        <w:ind w:left="3600" w:firstLine="0"/>
        <w:rPr>
          <w:rFonts w:ascii="Arial" w:eastAsia="Arial" w:hAnsi="Arial" w:cs="Arial"/>
          <w:szCs w:val="18"/>
        </w:rPr>
      </w:pPr>
    </w:p>
    <w:p w14:paraId="0A4D275A" w14:textId="672A07EA" w:rsidR="00961F56" w:rsidRPr="00A1488E" w:rsidRDefault="006973DE" w:rsidP="00A1488E">
      <w:pPr>
        <w:rPr>
          <w:rFonts w:ascii="Arial" w:eastAsia="Arial" w:hAnsi="Arial" w:cs="Arial"/>
        </w:rPr>
      </w:pPr>
      <w:r w:rsidRPr="00A1488E">
        <w:rPr>
          <w:rFonts w:ascii="Arial" w:eastAsia="Arial" w:hAnsi="Arial" w:cs="Arial"/>
        </w:rPr>
        <w:t>A gestão do conhecimento bu</w:t>
      </w:r>
      <w:r w:rsidR="003D6D91" w:rsidRPr="00A1488E">
        <w:rPr>
          <w:rFonts w:ascii="Arial" w:eastAsia="Arial" w:hAnsi="Arial" w:cs="Arial"/>
        </w:rPr>
        <w:t>s</w:t>
      </w:r>
      <w:r w:rsidRPr="00A1488E">
        <w:rPr>
          <w:rFonts w:ascii="Arial" w:eastAsia="Arial" w:hAnsi="Arial" w:cs="Arial"/>
        </w:rPr>
        <w:t>ca reduzir os silos de informação, obter e disseminar conhecimento externo, aumentar o grau de colaboração, preservar a memória da organização, melhorar o processo de inovação, ganhar produtividade, reutilizar soluções e identificar quem sabe o que sabem</w:t>
      </w:r>
      <w:r w:rsidR="00BD259D" w:rsidRPr="00A1488E">
        <w:rPr>
          <w:rFonts w:ascii="Arial" w:eastAsia="Arial" w:hAnsi="Arial" w:cs="Arial"/>
        </w:rPr>
        <w:t>.</w:t>
      </w:r>
    </w:p>
    <w:p w14:paraId="527E79F8" w14:textId="62C621DB" w:rsidR="00BD259D" w:rsidRPr="00A1488E" w:rsidRDefault="00175932" w:rsidP="00A1488E">
      <w:pPr>
        <w:rPr>
          <w:rFonts w:ascii="Arial" w:eastAsia="Arial" w:hAnsi="Arial" w:cs="Arial"/>
        </w:rPr>
      </w:pPr>
      <w:r w:rsidRPr="00A1488E">
        <w:rPr>
          <w:rFonts w:ascii="Arial" w:eastAsia="Arial" w:hAnsi="Arial" w:cs="Arial"/>
        </w:rPr>
        <w:t>Para Brito (2012, p. 367) “</w:t>
      </w:r>
      <w:r w:rsidR="00BD259D" w:rsidRPr="00A1488E">
        <w:rPr>
          <w:rFonts w:ascii="Arial" w:eastAsia="Arial" w:hAnsi="Arial" w:cs="Arial"/>
        </w:rPr>
        <w:t xml:space="preserve">As empresas capazes de criar mais valor são aquelas que apresentam uma vantagem competitiva frente a seus </w:t>
      </w:r>
      <w:r w:rsidR="00416690" w:rsidRPr="00A1488E">
        <w:rPr>
          <w:rFonts w:ascii="Arial" w:eastAsia="Arial" w:hAnsi="Arial" w:cs="Arial"/>
        </w:rPr>
        <w:t>competidores</w:t>
      </w:r>
      <w:proofErr w:type="gramStart"/>
      <w:r w:rsidR="00416690" w:rsidRPr="00A1488E">
        <w:rPr>
          <w:rFonts w:ascii="Arial" w:eastAsia="Arial" w:hAnsi="Arial" w:cs="Arial"/>
        </w:rPr>
        <w:t>. ”</w:t>
      </w:r>
      <w:proofErr w:type="gramEnd"/>
    </w:p>
    <w:p w14:paraId="35ACEB13" w14:textId="77777777" w:rsidR="00C07340" w:rsidRPr="0025572A" w:rsidRDefault="00C07340" w:rsidP="0025572A">
      <w:pPr>
        <w:ind w:firstLine="0"/>
        <w:rPr>
          <w:rFonts w:ascii="Arial" w:eastAsia="Arial" w:hAnsi="Arial" w:cs="Arial"/>
          <w:sz w:val="16"/>
        </w:rPr>
      </w:pPr>
    </w:p>
    <w:p w14:paraId="28C5278F" w14:textId="77777777" w:rsidR="0025572A" w:rsidRPr="0025572A" w:rsidRDefault="0025572A" w:rsidP="0025572A">
      <w:pPr>
        <w:ind w:firstLine="0"/>
        <w:rPr>
          <w:rFonts w:ascii="Arial" w:eastAsia="Arial" w:hAnsi="Arial" w:cs="Arial"/>
          <w:sz w:val="2"/>
        </w:rPr>
      </w:pPr>
    </w:p>
    <w:p w14:paraId="5947B64B" w14:textId="163503C7" w:rsidR="00961F56" w:rsidRPr="00A1488E" w:rsidRDefault="007527D3" w:rsidP="00E93FDB">
      <w:pPr>
        <w:ind w:firstLine="0"/>
        <w:rPr>
          <w:rFonts w:ascii="Arial" w:eastAsia="Arial" w:hAnsi="Arial" w:cs="Arial"/>
          <w:b/>
          <w:color w:val="000000" w:themeColor="text1"/>
        </w:rPr>
      </w:pPr>
      <w:proofErr w:type="gramStart"/>
      <w:r w:rsidRPr="00A1488E">
        <w:rPr>
          <w:rFonts w:ascii="Arial" w:eastAsia="Arial" w:hAnsi="Arial" w:cs="Arial"/>
          <w:b/>
          <w:color w:val="000000" w:themeColor="text1"/>
        </w:rPr>
        <w:t>2.3  ABORDAGENS</w:t>
      </w:r>
      <w:proofErr w:type="gramEnd"/>
      <w:r w:rsidRPr="00A1488E">
        <w:rPr>
          <w:rFonts w:ascii="Arial" w:eastAsia="Arial" w:hAnsi="Arial" w:cs="Arial"/>
          <w:b/>
          <w:color w:val="000000" w:themeColor="text1"/>
        </w:rPr>
        <w:t xml:space="preserve"> DA GESTÃO DO CONHECIMENTO</w:t>
      </w:r>
    </w:p>
    <w:p w14:paraId="55798355" w14:textId="31B03450" w:rsidR="00E77499" w:rsidRPr="00A1488E" w:rsidRDefault="00E77499" w:rsidP="00A1488E">
      <w:pPr>
        <w:rPr>
          <w:rFonts w:ascii="Arial" w:eastAsia="Arial" w:hAnsi="Arial" w:cs="Arial"/>
          <w:b/>
          <w:color w:val="000000" w:themeColor="text1"/>
        </w:rPr>
      </w:pPr>
    </w:p>
    <w:p w14:paraId="0765B0BA" w14:textId="6D6763C5" w:rsidR="00E77499" w:rsidRPr="00A1488E" w:rsidRDefault="00E77499" w:rsidP="00A1488E">
      <w:pPr>
        <w:rPr>
          <w:rFonts w:ascii="Arial" w:eastAsia="Arial" w:hAnsi="Arial" w:cs="Arial"/>
          <w:color w:val="000000" w:themeColor="text1"/>
        </w:rPr>
      </w:pPr>
      <w:r w:rsidRPr="00A1488E">
        <w:rPr>
          <w:rFonts w:ascii="Arial" w:eastAsia="Arial" w:hAnsi="Arial" w:cs="Arial"/>
          <w:color w:val="000000" w:themeColor="text1"/>
        </w:rPr>
        <w:t xml:space="preserve">Na gestão do conhecimento existem várias abordagens para a, entre elas pode-se citar Davenport e </w:t>
      </w:r>
      <w:proofErr w:type="spellStart"/>
      <w:r w:rsidRPr="00A1488E">
        <w:rPr>
          <w:rFonts w:ascii="Arial" w:eastAsia="Arial" w:hAnsi="Arial" w:cs="Arial"/>
          <w:color w:val="000000" w:themeColor="text1"/>
        </w:rPr>
        <w:t>Prusak</w:t>
      </w:r>
      <w:proofErr w:type="spellEnd"/>
      <w:r w:rsidRPr="00A1488E">
        <w:rPr>
          <w:rFonts w:ascii="Arial" w:eastAsia="Arial" w:hAnsi="Arial" w:cs="Arial"/>
          <w:color w:val="000000" w:themeColor="text1"/>
        </w:rPr>
        <w:t xml:space="preserve"> (1998), Leonard-Barton (1998), </w:t>
      </w:r>
      <w:proofErr w:type="spellStart"/>
      <w:r w:rsidRPr="00A1488E">
        <w:rPr>
          <w:rFonts w:ascii="Arial" w:eastAsia="Arial" w:hAnsi="Arial" w:cs="Arial"/>
          <w:color w:val="000000" w:themeColor="text1"/>
        </w:rPr>
        <w:t>Karls</w:t>
      </w:r>
      <w:proofErr w:type="spellEnd"/>
      <w:r w:rsidRPr="00A1488E">
        <w:rPr>
          <w:rFonts w:ascii="Arial" w:eastAsia="Arial" w:hAnsi="Arial" w:cs="Arial"/>
          <w:color w:val="000000" w:themeColor="text1"/>
        </w:rPr>
        <w:t xml:space="preserve"> </w:t>
      </w:r>
      <w:proofErr w:type="spellStart"/>
      <w:r w:rsidRPr="00A1488E">
        <w:rPr>
          <w:rFonts w:ascii="Arial" w:eastAsia="Arial" w:hAnsi="Arial" w:cs="Arial"/>
          <w:color w:val="000000" w:themeColor="text1"/>
        </w:rPr>
        <w:t>Sveiby</w:t>
      </w:r>
      <w:proofErr w:type="spellEnd"/>
      <w:r w:rsidRPr="00A1488E">
        <w:rPr>
          <w:rFonts w:ascii="Arial" w:eastAsia="Arial" w:hAnsi="Arial" w:cs="Arial"/>
          <w:color w:val="000000" w:themeColor="text1"/>
        </w:rPr>
        <w:t xml:space="preserve"> (1998), </w:t>
      </w:r>
      <w:proofErr w:type="spellStart"/>
      <w:r w:rsidRPr="00A1488E">
        <w:rPr>
          <w:rFonts w:ascii="Arial" w:eastAsia="Arial" w:hAnsi="Arial" w:cs="Arial"/>
          <w:color w:val="000000" w:themeColor="text1"/>
        </w:rPr>
        <w:t>Nonaka</w:t>
      </w:r>
      <w:proofErr w:type="spellEnd"/>
      <w:r w:rsidRPr="00A1488E">
        <w:rPr>
          <w:rFonts w:ascii="Arial" w:eastAsia="Arial" w:hAnsi="Arial" w:cs="Arial"/>
          <w:color w:val="000000" w:themeColor="text1"/>
        </w:rPr>
        <w:t xml:space="preserve"> e </w:t>
      </w:r>
      <w:proofErr w:type="spellStart"/>
      <w:r w:rsidRPr="00A1488E">
        <w:rPr>
          <w:rFonts w:ascii="Arial" w:eastAsia="Arial" w:hAnsi="Arial" w:cs="Arial"/>
          <w:color w:val="000000" w:themeColor="text1"/>
        </w:rPr>
        <w:t>Takeuchi</w:t>
      </w:r>
      <w:proofErr w:type="spellEnd"/>
      <w:r w:rsidRPr="00A1488E">
        <w:rPr>
          <w:rFonts w:ascii="Arial" w:eastAsia="Arial" w:hAnsi="Arial" w:cs="Arial"/>
          <w:color w:val="000000" w:themeColor="text1"/>
        </w:rPr>
        <w:t xml:space="preserve"> (1997). A seguir, serão apresentadas as abordagens mais conhecidas no meio </w:t>
      </w:r>
      <w:r w:rsidR="00272E7F" w:rsidRPr="00A1488E">
        <w:rPr>
          <w:rFonts w:ascii="Arial" w:eastAsia="Arial" w:hAnsi="Arial" w:cs="Arial"/>
          <w:color w:val="000000" w:themeColor="text1"/>
        </w:rPr>
        <w:t>científico:</w:t>
      </w:r>
    </w:p>
    <w:p w14:paraId="4F680BC3" w14:textId="45C30DD8" w:rsidR="00C9195A" w:rsidRDefault="00C9195A" w:rsidP="00A1488E">
      <w:pPr>
        <w:rPr>
          <w:rFonts w:ascii="Arial" w:eastAsia="Arial" w:hAnsi="Arial" w:cs="Arial"/>
          <w:color w:val="000000" w:themeColor="text1"/>
        </w:rPr>
      </w:pPr>
    </w:p>
    <w:p w14:paraId="5018413B" w14:textId="2830F67F" w:rsidR="000B0991" w:rsidRPr="00A1488E" w:rsidRDefault="006973DE" w:rsidP="00A1488E">
      <w:pPr>
        <w:rPr>
          <w:rFonts w:ascii="Arial" w:eastAsia="Arial" w:hAnsi="Arial" w:cs="Arial"/>
          <w:b/>
        </w:rPr>
      </w:pPr>
      <w:r w:rsidRPr="00A1488E">
        <w:rPr>
          <w:rFonts w:ascii="Arial" w:eastAsia="Arial" w:hAnsi="Arial" w:cs="Arial"/>
          <w:b/>
        </w:rPr>
        <w:t>2.3</w:t>
      </w:r>
      <w:r w:rsidR="00961F56" w:rsidRPr="00A1488E">
        <w:rPr>
          <w:rFonts w:ascii="Arial" w:eastAsia="Arial" w:hAnsi="Arial" w:cs="Arial"/>
          <w:b/>
        </w:rPr>
        <w:t>.1</w:t>
      </w:r>
      <w:r w:rsidRPr="00A1488E">
        <w:rPr>
          <w:rFonts w:ascii="Arial" w:eastAsia="Arial" w:hAnsi="Arial" w:cs="Arial"/>
          <w:b/>
        </w:rPr>
        <w:t xml:space="preserve"> </w:t>
      </w:r>
      <w:r w:rsidR="00623DC4" w:rsidRPr="00A1488E">
        <w:rPr>
          <w:rFonts w:ascii="Arial" w:eastAsia="Arial" w:hAnsi="Arial" w:cs="Arial"/>
          <w:b/>
        </w:rPr>
        <w:t>ABORDAGEM DAVENPORT E PRUSAK</w:t>
      </w:r>
    </w:p>
    <w:p w14:paraId="796D2500" w14:textId="77777777" w:rsidR="00961F56" w:rsidRPr="00A1488E" w:rsidRDefault="00961F56" w:rsidP="00A1488E">
      <w:pPr>
        <w:rPr>
          <w:rFonts w:ascii="Arial" w:eastAsia="Arial" w:hAnsi="Arial" w:cs="Arial"/>
          <w:b/>
        </w:rPr>
      </w:pPr>
    </w:p>
    <w:p w14:paraId="4D8B53D1" w14:textId="74B251F9" w:rsidR="00623DC4" w:rsidRPr="00E904FD" w:rsidRDefault="00715BB0" w:rsidP="00A1488E">
      <w:pPr>
        <w:rPr>
          <w:rFonts w:ascii="Arial" w:eastAsia="Arial" w:hAnsi="Arial" w:cs="Arial"/>
          <w:strike/>
          <w:color w:val="FF0000"/>
        </w:rPr>
      </w:pPr>
      <w:commentRangeStart w:id="29"/>
      <w:commentRangeStart w:id="30"/>
      <w:r w:rsidRPr="00E904FD">
        <w:rPr>
          <w:rFonts w:ascii="Arial" w:eastAsia="Arial" w:hAnsi="Arial" w:cs="Arial"/>
          <w:strike/>
          <w:color w:val="FF0000"/>
        </w:rPr>
        <w:t xml:space="preserve">De acordo com </w:t>
      </w:r>
      <w:commentRangeStart w:id="31"/>
      <w:r w:rsidRPr="00E904FD">
        <w:rPr>
          <w:rFonts w:ascii="Arial" w:eastAsia="Arial" w:hAnsi="Arial" w:cs="Arial"/>
          <w:strike/>
          <w:color w:val="FF0000"/>
        </w:rPr>
        <w:t xml:space="preserve">Davenport e </w:t>
      </w:r>
      <w:proofErr w:type="spellStart"/>
      <w:r w:rsidRPr="00E904FD">
        <w:rPr>
          <w:rFonts w:ascii="Arial" w:eastAsia="Arial" w:hAnsi="Arial" w:cs="Arial"/>
          <w:strike/>
          <w:color w:val="FF0000"/>
        </w:rPr>
        <w:t>Prusak</w:t>
      </w:r>
      <w:commentRangeEnd w:id="31"/>
      <w:proofErr w:type="spellEnd"/>
      <w:r w:rsidR="00A61483" w:rsidRPr="00E904FD">
        <w:rPr>
          <w:rStyle w:val="Refdecomentrio"/>
          <w:strike/>
          <w:color w:val="FF0000"/>
        </w:rPr>
        <w:commentReference w:id="31"/>
      </w:r>
      <w:r w:rsidRPr="00E904FD">
        <w:rPr>
          <w:rFonts w:ascii="Arial" w:eastAsia="Arial" w:hAnsi="Arial" w:cs="Arial"/>
          <w:strike/>
          <w:color w:val="FF0000"/>
        </w:rPr>
        <w:t>, a Gestão do Conhecimento não deve ser concentrada em sistemas tecnológicos</w:t>
      </w:r>
      <w:r w:rsidR="006973DE" w:rsidRPr="00E904FD">
        <w:rPr>
          <w:rFonts w:ascii="Arial" w:eastAsia="Arial" w:hAnsi="Arial" w:cs="Arial"/>
          <w:strike/>
          <w:color w:val="FF0000"/>
        </w:rPr>
        <w:t xml:space="preserve">, cuja função principal é </w:t>
      </w:r>
      <w:r w:rsidRPr="00E904FD">
        <w:rPr>
          <w:rFonts w:ascii="Arial" w:eastAsia="Arial" w:hAnsi="Arial" w:cs="Arial"/>
          <w:strike/>
          <w:color w:val="FF0000"/>
        </w:rPr>
        <w:t>apresentar</w:t>
      </w:r>
      <w:r w:rsidR="006973DE" w:rsidRPr="00E904FD">
        <w:rPr>
          <w:rFonts w:ascii="Arial" w:eastAsia="Arial" w:hAnsi="Arial" w:cs="Arial"/>
          <w:strike/>
          <w:color w:val="FF0000"/>
        </w:rPr>
        <w:t xml:space="preserve"> informações </w:t>
      </w:r>
      <w:r w:rsidRPr="00E904FD">
        <w:rPr>
          <w:rFonts w:ascii="Arial" w:eastAsia="Arial" w:hAnsi="Arial" w:cs="Arial"/>
          <w:strike/>
          <w:color w:val="FF0000"/>
        </w:rPr>
        <w:t>aos membros da empresa</w:t>
      </w:r>
      <w:r w:rsidR="006973DE" w:rsidRPr="00E904FD">
        <w:rPr>
          <w:rFonts w:ascii="Arial" w:eastAsia="Arial" w:hAnsi="Arial" w:cs="Arial"/>
          <w:strike/>
          <w:color w:val="FF0000"/>
        </w:rPr>
        <w:t xml:space="preserve"> e dar suporte às rotin</w:t>
      </w:r>
      <w:r w:rsidRPr="00E904FD">
        <w:rPr>
          <w:rFonts w:ascii="Arial" w:eastAsia="Arial" w:hAnsi="Arial" w:cs="Arial"/>
          <w:strike/>
          <w:color w:val="FF0000"/>
        </w:rPr>
        <w:t>as</w:t>
      </w:r>
      <w:r w:rsidR="006973DE" w:rsidRPr="00E904FD">
        <w:rPr>
          <w:rFonts w:ascii="Arial" w:eastAsia="Arial" w:hAnsi="Arial" w:cs="Arial"/>
          <w:strike/>
          <w:color w:val="FF0000"/>
        </w:rPr>
        <w:t xml:space="preserve"> do trabalho.</w:t>
      </w:r>
      <w:r w:rsidR="00623DC4" w:rsidRPr="00E904FD">
        <w:rPr>
          <w:rFonts w:ascii="Arial" w:eastAsia="Arial" w:hAnsi="Arial" w:cs="Arial"/>
          <w:strike/>
          <w:color w:val="FF0000"/>
        </w:rPr>
        <w:t xml:space="preserve"> </w:t>
      </w:r>
      <w:r w:rsidR="006973DE" w:rsidRPr="00E904FD">
        <w:rPr>
          <w:rFonts w:ascii="Arial" w:eastAsia="Arial" w:hAnsi="Arial" w:cs="Arial"/>
          <w:strike/>
          <w:color w:val="FF0000"/>
        </w:rPr>
        <w:t xml:space="preserve">Segundo os autores, o conhecimento </w:t>
      </w:r>
      <w:r w:rsidRPr="00E904FD">
        <w:rPr>
          <w:rFonts w:ascii="Arial" w:eastAsia="Arial" w:hAnsi="Arial" w:cs="Arial"/>
          <w:strike/>
          <w:color w:val="FF0000"/>
        </w:rPr>
        <w:t>é</w:t>
      </w:r>
      <w:r w:rsidR="006973DE" w:rsidRPr="00E904FD">
        <w:rPr>
          <w:rFonts w:ascii="Arial" w:eastAsia="Arial" w:hAnsi="Arial" w:cs="Arial"/>
          <w:strike/>
          <w:color w:val="FF0000"/>
        </w:rPr>
        <w:t xml:space="preserve"> encontrado da seguinte </w:t>
      </w:r>
      <w:r w:rsidRPr="00E904FD">
        <w:rPr>
          <w:rFonts w:ascii="Arial" w:eastAsia="Arial" w:hAnsi="Arial" w:cs="Arial"/>
          <w:strike/>
          <w:color w:val="FF0000"/>
        </w:rPr>
        <w:t>maneira</w:t>
      </w:r>
      <w:r w:rsidR="006973DE" w:rsidRPr="00E904FD">
        <w:rPr>
          <w:rFonts w:ascii="Arial" w:eastAsia="Arial" w:hAnsi="Arial" w:cs="Arial"/>
          <w:strike/>
          <w:color w:val="FF0000"/>
        </w:rPr>
        <w:t xml:space="preserve">: </w:t>
      </w:r>
    </w:p>
    <w:p w14:paraId="751B5B87" w14:textId="705C287D" w:rsidR="00623DC4" w:rsidRPr="00E904FD" w:rsidRDefault="006973DE" w:rsidP="00A1488E">
      <w:pPr>
        <w:rPr>
          <w:rFonts w:ascii="Arial" w:eastAsia="Arial" w:hAnsi="Arial" w:cs="Arial"/>
          <w:strike/>
          <w:color w:val="FF0000"/>
        </w:rPr>
      </w:pPr>
      <w:r w:rsidRPr="00E904FD">
        <w:rPr>
          <w:rFonts w:ascii="Arial" w:eastAsia="Arial" w:hAnsi="Arial" w:cs="Arial"/>
          <w:strike/>
          <w:color w:val="FF0000"/>
        </w:rPr>
        <w:t xml:space="preserve">Mercado do conhecimento: identifica onde encontra-se o conhecimento, e compara o uso do conhecimento como o mercado externo em que </w:t>
      </w:r>
      <w:r w:rsidR="00715BB0" w:rsidRPr="00E904FD">
        <w:rPr>
          <w:rFonts w:ascii="Arial" w:eastAsia="Arial" w:hAnsi="Arial" w:cs="Arial"/>
          <w:strike/>
          <w:color w:val="FF0000"/>
        </w:rPr>
        <w:t>cria</w:t>
      </w:r>
      <w:r w:rsidRPr="00E904FD">
        <w:rPr>
          <w:rFonts w:ascii="Arial" w:eastAsia="Arial" w:hAnsi="Arial" w:cs="Arial"/>
          <w:strike/>
          <w:color w:val="FF0000"/>
        </w:rPr>
        <w:t xml:space="preserve"> oferta e demanda </w:t>
      </w:r>
      <w:r w:rsidR="00715BB0" w:rsidRPr="00E904FD">
        <w:rPr>
          <w:rFonts w:ascii="Arial" w:eastAsia="Arial" w:hAnsi="Arial" w:cs="Arial"/>
          <w:strike/>
          <w:color w:val="FF0000"/>
        </w:rPr>
        <w:t>ao</w:t>
      </w:r>
      <w:r w:rsidRPr="00E904FD">
        <w:rPr>
          <w:rFonts w:ascii="Arial" w:eastAsia="Arial" w:hAnsi="Arial" w:cs="Arial"/>
          <w:strike/>
          <w:color w:val="FF0000"/>
        </w:rPr>
        <w:t>s compradores. A moeda de valor é o reconhec</w:t>
      </w:r>
      <w:r w:rsidR="00623DC4" w:rsidRPr="00E904FD">
        <w:rPr>
          <w:rFonts w:ascii="Arial" w:eastAsia="Arial" w:hAnsi="Arial" w:cs="Arial"/>
          <w:strike/>
          <w:color w:val="FF0000"/>
        </w:rPr>
        <w:t>imento.</w:t>
      </w:r>
    </w:p>
    <w:p w14:paraId="6ECDA20B" w14:textId="1A8A3813" w:rsidR="00841A67" w:rsidRPr="00E904FD" w:rsidRDefault="006973DE" w:rsidP="00715BB0">
      <w:pPr>
        <w:rPr>
          <w:rFonts w:ascii="Arial" w:eastAsia="Arial" w:hAnsi="Arial" w:cs="Arial"/>
          <w:strike/>
          <w:color w:val="FF0000"/>
        </w:rPr>
      </w:pPr>
      <w:r w:rsidRPr="00E904FD">
        <w:rPr>
          <w:rFonts w:ascii="Arial" w:eastAsia="Arial" w:hAnsi="Arial" w:cs="Arial"/>
          <w:strike/>
          <w:color w:val="FF0000"/>
        </w:rPr>
        <w:t xml:space="preserve">Geração do conhecimento: o compartilhamento das informações transforma as experiências em conhecimento. </w:t>
      </w:r>
      <w:commentRangeEnd w:id="29"/>
      <w:r w:rsidR="00745DFF" w:rsidRPr="00E904FD">
        <w:rPr>
          <w:rStyle w:val="Refdecomentrio"/>
          <w:color w:val="FF0000"/>
        </w:rPr>
        <w:commentReference w:id="29"/>
      </w:r>
      <w:commentRangeEnd w:id="30"/>
      <w:r w:rsidR="00C13FBD">
        <w:rPr>
          <w:rStyle w:val="Refdecomentrio"/>
        </w:rPr>
        <w:commentReference w:id="30"/>
      </w:r>
    </w:p>
    <w:p w14:paraId="0FBD9D3B" w14:textId="73CABB87" w:rsidR="00727550" w:rsidRDefault="00727550" w:rsidP="00727550">
      <w:pPr>
        <w:ind w:firstLine="720"/>
        <w:rPr>
          <w:rFonts w:ascii="Arial" w:eastAsia="Arial" w:hAnsi="Arial" w:cs="Arial"/>
        </w:rPr>
      </w:pPr>
      <w:r w:rsidRPr="00A1488E">
        <w:rPr>
          <w:rFonts w:ascii="Arial" w:eastAsia="Arial" w:hAnsi="Arial" w:cs="Arial"/>
        </w:rPr>
        <w:t>Segundo os autores</w:t>
      </w:r>
      <w:r>
        <w:rPr>
          <w:rFonts w:ascii="Arial" w:eastAsia="Arial" w:hAnsi="Arial" w:cs="Arial"/>
        </w:rPr>
        <w:t xml:space="preserve">, </w:t>
      </w:r>
      <w:r w:rsidR="00155BCF">
        <w:rPr>
          <w:rFonts w:ascii="Arial" w:eastAsia="Arial" w:hAnsi="Arial" w:cs="Arial"/>
        </w:rPr>
        <w:t>n</w:t>
      </w:r>
      <w:r>
        <w:rPr>
          <w:rFonts w:ascii="Arial" w:eastAsia="Arial" w:hAnsi="Arial" w:cs="Arial"/>
        </w:rPr>
        <w:t>a prática, a gestão do conhecimento inclui a identificação e o mapeamento dos ativos intelectuais ligados à organização e à geração de novos conhecimentos. (</w:t>
      </w:r>
      <w:r w:rsidRPr="00727550">
        <w:rPr>
          <w:rFonts w:ascii="Arial" w:eastAsia="Arial" w:hAnsi="Arial" w:cs="Arial"/>
        </w:rPr>
        <w:t>Behr</w:t>
      </w:r>
      <w:r w:rsidRPr="00A1488E">
        <w:rPr>
          <w:rFonts w:ascii="Arial" w:eastAsia="Arial" w:hAnsi="Arial" w:cs="Arial"/>
        </w:rPr>
        <w:t xml:space="preserve">, 2008, p. </w:t>
      </w:r>
      <w:r>
        <w:rPr>
          <w:rFonts w:ascii="Arial" w:eastAsia="Arial" w:hAnsi="Arial" w:cs="Arial"/>
        </w:rPr>
        <w:t>4)</w:t>
      </w:r>
    </w:p>
    <w:p w14:paraId="1793E2E6" w14:textId="77777777" w:rsidR="00727550" w:rsidRPr="00A1488E" w:rsidRDefault="00727550" w:rsidP="00727550">
      <w:pPr>
        <w:ind w:firstLine="720"/>
        <w:rPr>
          <w:rFonts w:ascii="Arial" w:eastAsia="Arial" w:hAnsi="Arial" w:cs="Arial"/>
        </w:rPr>
      </w:pPr>
    </w:p>
    <w:p w14:paraId="482482DA" w14:textId="2BF511CA" w:rsidR="00940B0A" w:rsidRPr="00A1488E" w:rsidRDefault="00416690" w:rsidP="00A1488E">
      <w:pPr>
        <w:ind w:firstLine="720"/>
        <w:rPr>
          <w:rFonts w:ascii="Arial" w:eastAsia="Arial" w:hAnsi="Arial" w:cs="Arial"/>
        </w:rPr>
      </w:pPr>
      <w:proofErr w:type="spellStart"/>
      <w:r w:rsidRPr="00A1488E">
        <w:rPr>
          <w:rFonts w:ascii="Arial" w:eastAsia="Arial" w:hAnsi="Arial" w:cs="Arial"/>
        </w:rPr>
        <w:t>Strauhs</w:t>
      </w:r>
      <w:proofErr w:type="spellEnd"/>
      <w:r w:rsidRPr="00A1488E">
        <w:rPr>
          <w:rFonts w:ascii="Arial" w:eastAsia="Arial" w:hAnsi="Arial" w:cs="Arial"/>
        </w:rPr>
        <w:t xml:space="preserve"> afirma,</w:t>
      </w:r>
    </w:p>
    <w:p w14:paraId="04EC41D0" w14:textId="77777777" w:rsidR="00100245" w:rsidRPr="00A1488E" w:rsidRDefault="00100245" w:rsidP="00A1488E">
      <w:pPr>
        <w:ind w:firstLine="0"/>
        <w:rPr>
          <w:rFonts w:ascii="Arial" w:eastAsia="Arial" w:hAnsi="Arial" w:cs="Arial"/>
        </w:rPr>
      </w:pPr>
    </w:p>
    <w:p w14:paraId="63D7C2D5" w14:textId="1F9C28EE" w:rsidR="00100245" w:rsidRPr="005C1E47" w:rsidRDefault="00BD6942"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lastRenderedPageBreak/>
        <w:t>O desafio está em consolidar uma cultura da informação para que todos os colaboradores percebam e valorizem a importância do compartilhamento e uso da informação para gerar conhecimento e consequentemente produtos, serviços e processos inovadores. (</w:t>
      </w:r>
      <w:proofErr w:type="spellStart"/>
      <w:r w:rsidR="00DB55B4" w:rsidRPr="00DB55B4">
        <w:rPr>
          <w:rFonts w:ascii="Arial" w:eastAsia="Arial" w:hAnsi="Arial" w:cs="Arial"/>
          <w:sz w:val="20"/>
          <w:szCs w:val="20"/>
        </w:rPr>
        <w:t>Strauhs</w:t>
      </w:r>
      <w:proofErr w:type="spellEnd"/>
      <w:r w:rsidR="00940B0A" w:rsidRPr="005C1E47">
        <w:rPr>
          <w:rFonts w:ascii="Arial" w:eastAsia="Arial" w:hAnsi="Arial" w:cs="Arial"/>
          <w:sz w:val="20"/>
          <w:szCs w:val="20"/>
        </w:rPr>
        <w:t xml:space="preserve"> et a</w:t>
      </w:r>
      <w:r w:rsidR="00A74CEF">
        <w:rPr>
          <w:rFonts w:ascii="Arial" w:eastAsia="Arial" w:hAnsi="Arial" w:cs="Arial"/>
          <w:sz w:val="20"/>
          <w:szCs w:val="20"/>
        </w:rPr>
        <w:t xml:space="preserve">l, </w:t>
      </w:r>
      <w:r w:rsidR="00100245" w:rsidRPr="005C1E47">
        <w:rPr>
          <w:rFonts w:ascii="Arial" w:eastAsia="Arial" w:hAnsi="Arial" w:cs="Arial"/>
          <w:sz w:val="20"/>
          <w:szCs w:val="20"/>
        </w:rPr>
        <w:t>2012, p. 13).</w:t>
      </w:r>
    </w:p>
    <w:p w14:paraId="091A60D2" w14:textId="77777777" w:rsidR="00100245" w:rsidRPr="00A1488E" w:rsidRDefault="00100245" w:rsidP="00A1488E">
      <w:pPr>
        <w:ind w:left="3600" w:firstLine="0"/>
        <w:rPr>
          <w:rFonts w:ascii="Arial" w:eastAsia="Arial" w:hAnsi="Arial" w:cs="Arial"/>
          <w:color w:val="FF0000"/>
          <w:sz w:val="18"/>
        </w:rPr>
      </w:pPr>
    </w:p>
    <w:p w14:paraId="424C649E" w14:textId="78FA0766" w:rsidR="004E53E5" w:rsidRPr="00E904FD" w:rsidRDefault="00100245" w:rsidP="00A1488E">
      <w:pPr>
        <w:rPr>
          <w:rFonts w:ascii="Arial" w:eastAsia="Arial" w:hAnsi="Arial" w:cs="Arial"/>
          <w:strike/>
          <w:color w:val="FF0000"/>
        </w:rPr>
      </w:pPr>
      <w:commentRangeStart w:id="32"/>
      <w:r w:rsidRPr="00E904FD">
        <w:rPr>
          <w:rFonts w:ascii="Arial" w:eastAsia="Arial" w:hAnsi="Arial" w:cs="Arial"/>
          <w:strike/>
          <w:color w:val="FF0000"/>
        </w:rPr>
        <w:t>N</w:t>
      </w:r>
      <w:r w:rsidR="00841A67" w:rsidRPr="00E904FD">
        <w:rPr>
          <w:rFonts w:ascii="Arial" w:eastAsia="Arial" w:hAnsi="Arial" w:cs="Arial"/>
          <w:strike/>
          <w:color w:val="FF0000"/>
        </w:rPr>
        <w:t>a aquisição do conhecimento, não precisa obrigatoriamente ser original, o conhecimento pode</w:t>
      </w:r>
      <w:r w:rsidR="00715BB0" w:rsidRPr="00E904FD">
        <w:rPr>
          <w:rFonts w:ascii="Arial" w:eastAsia="Arial" w:hAnsi="Arial" w:cs="Arial"/>
          <w:strike/>
          <w:color w:val="FF0000"/>
        </w:rPr>
        <w:t>rá</w:t>
      </w:r>
      <w:r w:rsidR="00841A67" w:rsidRPr="00E904FD">
        <w:rPr>
          <w:rFonts w:ascii="Arial" w:eastAsia="Arial" w:hAnsi="Arial" w:cs="Arial"/>
          <w:strike/>
          <w:color w:val="FF0000"/>
        </w:rPr>
        <w:t xml:space="preserve"> estar presente em outros setores ou outras empresas. Outra maneira de criar conhecimento nas equipes é pela fusão de ideias e experiências, reunindo valores e perspectivas.</w:t>
      </w:r>
      <w:r w:rsidR="007E3388" w:rsidRPr="00E904FD">
        <w:rPr>
          <w:rFonts w:ascii="Arial" w:eastAsia="Arial" w:hAnsi="Arial" w:cs="Arial"/>
          <w:strike/>
          <w:color w:val="FF0000"/>
        </w:rPr>
        <w:t xml:space="preserve"> </w:t>
      </w:r>
      <w:r w:rsidR="00715BB0" w:rsidRPr="00E904FD">
        <w:rPr>
          <w:rFonts w:ascii="Arial" w:eastAsia="Arial" w:hAnsi="Arial" w:cs="Arial"/>
          <w:strike/>
          <w:color w:val="FF0000"/>
        </w:rPr>
        <w:t>Os investimentos que geram lucro são os recursos dedicados, como o departamento de pesquisa e desenvolvimento</w:t>
      </w:r>
      <w:r w:rsidR="007E3388" w:rsidRPr="00E904FD">
        <w:rPr>
          <w:rFonts w:ascii="Arial" w:eastAsia="Arial" w:hAnsi="Arial" w:cs="Arial"/>
          <w:strike/>
          <w:color w:val="FF0000"/>
        </w:rPr>
        <w:t xml:space="preserve">. Na adaptação como o próprio nome diz, é preciso adaptar-se ao mercado de mudanças e as novas tendências em busca de inovações, e as redes cultivadas pelas partes interessadas que poderá ser via internet, mensagens, </w:t>
      </w:r>
      <w:proofErr w:type="gramStart"/>
      <w:r w:rsidR="007E3388" w:rsidRPr="00E904FD">
        <w:rPr>
          <w:rFonts w:ascii="Arial" w:eastAsia="Arial" w:hAnsi="Arial" w:cs="Arial"/>
          <w:strike/>
          <w:color w:val="FF0000"/>
        </w:rPr>
        <w:t>fórum e etc</w:t>
      </w:r>
      <w:r w:rsidR="00940B0A" w:rsidRPr="00E904FD">
        <w:rPr>
          <w:rFonts w:ascii="Arial" w:eastAsia="Arial" w:hAnsi="Arial" w:cs="Arial"/>
          <w:strike/>
          <w:color w:val="FF0000"/>
        </w:rPr>
        <w:t>.</w:t>
      </w:r>
      <w:proofErr w:type="gramEnd"/>
      <w:r w:rsidR="00940B0A" w:rsidRPr="00E904FD">
        <w:rPr>
          <w:rFonts w:ascii="Arial" w:eastAsia="Arial" w:hAnsi="Arial" w:cs="Arial"/>
          <w:strike/>
          <w:color w:val="FF0000"/>
        </w:rPr>
        <w:t xml:space="preserve">, </w:t>
      </w:r>
      <w:r w:rsidR="007E3388" w:rsidRPr="00E904FD">
        <w:rPr>
          <w:rFonts w:ascii="Arial" w:eastAsia="Arial" w:hAnsi="Arial" w:cs="Arial"/>
          <w:strike/>
          <w:color w:val="FF0000"/>
        </w:rPr>
        <w:t>a fim de trabalhar o capital do conhecimento.</w:t>
      </w:r>
    </w:p>
    <w:p w14:paraId="4A3894ED" w14:textId="05DC5FED" w:rsidR="00623DC4" w:rsidRPr="00E904FD" w:rsidRDefault="006973DE" w:rsidP="00A1488E">
      <w:pPr>
        <w:rPr>
          <w:rFonts w:ascii="Arial" w:eastAsia="Arial" w:hAnsi="Arial" w:cs="Arial"/>
          <w:color w:val="FF0000"/>
        </w:rPr>
      </w:pPr>
      <w:r w:rsidRPr="00E904FD">
        <w:rPr>
          <w:rFonts w:ascii="Arial" w:eastAsia="Arial" w:hAnsi="Arial" w:cs="Arial"/>
          <w:strike/>
          <w:color w:val="FF0000"/>
        </w:rPr>
        <w:t xml:space="preserve">Codificação do conhecimento: ferramenta para disponibilizar o conhecimento para </w:t>
      </w:r>
      <w:r w:rsidR="001A42D7" w:rsidRPr="00E904FD">
        <w:rPr>
          <w:rFonts w:ascii="Arial" w:eastAsia="Arial" w:hAnsi="Arial" w:cs="Arial"/>
          <w:strike/>
          <w:color w:val="FF0000"/>
        </w:rPr>
        <w:t>todos os setores</w:t>
      </w:r>
      <w:r w:rsidRPr="00E904FD">
        <w:rPr>
          <w:rFonts w:ascii="Arial" w:eastAsia="Arial" w:hAnsi="Arial" w:cs="Arial"/>
          <w:strike/>
          <w:color w:val="FF0000"/>
        </w:rPr>
        <w:t>. É viável que seja elaborado um mapa do conhecimento e deixar acessível a todos os colaboradores da organização. Ou até então criar um banco de dados dentro da intranet da organização.</w:t>
      </w:r>
      <w:commentRangeEnd w:id="32"/>
      <w:r w:rsidR="007E5A62" w:rsidRPr="00E904FD">
        <w:rPr>
          <w:rStyle w:val="Refdecomentrio"/>
          <w:color w:val="FF0000"/>
        </w:rPr>
        <w:commentReference w:id="32"/>
      </w:r>
    </w:p>
    <w:p w14:paraId="77B62874" w14:textId="77777777" w:rsidR="000B0991" w:rsidRPr="00A1488E" w:rsidRDefault="006973DE" w:rsidP="00A1488E">
      <w:pPr>
        <w:rPr>
          <w:rFonts w:ascii="Arial" w:eastAsia="Arial" w:hAnsi="Arial" w:cs="Arial"/>
        </w:rPr>
      </w:pPr>
      <w:r w:rsidRPr="00A1488E">
        <w:rPr>
          <w:rFonts w:ascii="Arial" w:eastAsia="Arial" w:hAnsi="Arial" w:cs="Arial"/>
        </w:rPr>
        <w:t>Compartilhamento do conhecimento: para compartilhar é necessário que os objetivos estejam claros</w:t>
      </w:r>
      <w:r w:rsidR="00623DC4" w:rsidRPr="00A1488E">
        <w:rPr>
          <w:rFonts w:ascii="Arial" w:eastAsia="Arial" w:hAnsi="Arial" w:cs="Arial"/>
        </w:rPr>
        <w:t xml:space="preserve"> a todos os integrantes da organiza</w:t>
      </w:r>
      <w:r w:rsidR="003C7B76" w:rsidRPr="00A1488E">
        <w:rPr>
          <w:rFonts w:ascii="Arial" w:eastAsia="Arial" w:hAnsi="Arial" w:cs="Arial"/>
        </w:rPr>
        <w:t>ção</w:t>
      </w:r>
      <w:r w:rsidRPr="00A1488E">
        <w:rPr>
          <w:rFonts w:ascii="Arial" w:eastAsia="Arial" w:hAnsi="Arial" w:cs="Arial"/>
        </w:rPr>
        <w:t>.</w:t>
      </w:r>
    </w:p>
    <w:p w14:paraId="261D83C6" w14:textId="77777777" w:rsidR="0025572A" w:rsidRPr="00A1488E" w:rsidRDefault="0025572A" w:rsidP="00A1488E">
      <w:pPr>
        <w:ind w:firstLine="0"/>
        <w:rPr>
          <w:rFonts w:ascii="Arial" w:eastAsia="Arial" w:hAnsi="Arial" w:cs="Arial"/>
        </w:rPr>
      </w:pPr>
    </w:p>
    <w:p w14:paraId="46E15EE0" w14:textId="1ECF8233" w:rsidR="00455C3C" w:rsidRPr="00A1488E" w:rsidRDefault="00455C3C" w:rsidP="00615DD6">
      <w:pPr>
        <w:ind w:firstLine="0"/>
        <w:rPr>
          <w:rFonts w:ascii="Arial" w:eastAsia="Arial" w:hAnsi="Arial" w:cs="Arial"/>
          <w:b/>
        </w:rPr>
      </w:pPr>
      <w:r w:rsidRPr="00A1488E">
        <w:rPr>
          <w:rFonts w:ascii="Arial" w:eastAsia="Arial" w:hAnsi="Arial" w:cs="Arial"/>
          <w:b/>
        </w:rPr>
        <w:t>2.</w:t>
      </w:r>
      <w:r w:rsidR="00961F56" w:rsidRPr="00A1488E">
        <w:rPr>
          <w:rFonts w:ascii="Arial" w:eastAsia="Arial" w:hAnsi="Arial" w:cs="Arial"/>
          <w:b/>
        </w:rPr>
        <w:t>3.2</w:t>
      </w:r>
      <w:r w:rsidRPr="00A1488E">
        <w:rPr>
          <w:rFonts w:ascii="Arial" w:eastAsia="Arial" w:hAnsi="Arial" w:cs="Arial"/>
          <w:b/>
        </w:rPr>
        <w:t xml:space="preserve"> ABORDAGEM NONAKA E TAKEUCHI</w:t>
      </w:r>
    </w:p>
    <w:p w14:paraId="4F0186CC" w14:textId="77777777" w:rsidR="00455C3C" w:rsidRPr="00A1488E" w:rsidRDefault="00455C3C" w:rsidP="00A1488E">
      <w:pPr>
        <w:rPr>
          <w:rFonts w:ascii="Arial" w:eastAsia="Arial" w:hAnsi="Arial" w:cs="Arial"/>
        </w:rPr>
      </w:pPr>
    </w:p>
    <w:p w14:paraId="089D2EA2" w14:textId="731D2C28" w:rsidR="00455C3C" w:rsidRPr="00A1488E" w:rsidRDefault="00270DC5" w:rsidP="00A1488E">
      <w:pPr>
        <w:ind w:firstLine="720"/>
        <w:rPr>
          <w:rFonts w:ascii="Arial" w:eastAsia="Arial" w:hAnsi="Arial" w:cs="Arial"/>
          <w:bCs/>
          <w:color w:val="FF0000"/>
          <w:sz w:val="18"/>
        </w:rPr>
      </w:pPr>
      <w:r w:rsidRPr="00A1488E">
        <w:rPr>
          <w:rFonts w:ascii="Arial" w:eastAsia="Arial" w:hAnsi="Arial" w:cs="Arial"/>
          <w:bCs/>
        </w:rPr>
        <w:t>Nonada</w:t>
      </w:r>
      <w:r w:rsidR="00455C3C" w:rsidRPr="00A1488E">
        <w:rPr>
          <w:rFonts w:ascii="Arial" w:eastAsia="Arial" w:hAnsi="Arial" w:cs="Arial"/>
          <w:bCs/>
        </w:rPr>
        <w:t xml:space="preserve"> e </w:t>
      </w:r>
      <w:proofErr w:type="spellStart"/>
      <w:r w:rsidR="00455C3C" w:rsidRPr="00A1488E">
        <w:rPr>
          <w:rFonts w:ascii="Arial" w:eastAsia="Arial" w:hAnsi="Arial" w:cs="Arial"/>
          <w:bCs/>
        </w:rPr>
        <w:t>Takeuchi</w:t>
      </w:r>
      <w:proofErr w:type="spellEnd"/>
      <w:r w:rsidR="00455C3C" w:rsidRPr="00A1488E">
        <w:rPr>
          <w:rFonts w:ascii="Arial" w:eastAsia="Arial" w:hAnsi="Arial" w:cs="Arial"/>
          <w:bCs/>
        </w:rPr>
        <w:t xml:space="preserve"> (1997) impulsionaram as discussões da Gestão do Conhecimento como uma disciplina capaz de fornecer ferramentas otimizadas de gerenciamento ao alcance de qualquer em- presa, independentemente de seu porte. (</w:t>
      </w:r>
      <w:r w:rsidR="00961F56" w:rsidRPr="00A1488E">
        <w:rPr>
          <w:rFonts w:ascii="Arial" w:eastAsia="Arial" w:hAnsi="Arial" w:cs="Arial"/>
          <w:bCs/>
          <w:szCs w:val="36"/>
        </w:rPr>
        <w:t xml:space="preserve">STRAUHS </w:t>
      </w:r>
      <w:r w:rsidR="00961F56" w:rsidRPr="00A1488E">
        <w:rPr>
          <w:rFonts w:ascii="Arial" w:eastAsia="Arial" w:hAnsi="Arial" w:cs="Arial"/>
          <w:bCs/>
          <w:i/>
          <w:szCs w:val="36"/>
        </w:rPr>
        <w:t>et al</w:t>
      </w:r>
      <w:r w:rsidR="00961F56" w:rsidRPr="00A1488E">
        <w:rPr>
          <w:rFonts w:ascii="Arial" w:eastAsia="Arial" w:hAnsi="Arial" w:cs="Arial"/>
          <w:bCs/>
          <w:szCs w:val="36"/>
        </w:rPr>
        <w:t>, 2012, p</w:t>
      </w:r>
      <w:r w:rsidR="007D48CA" w:rsidRPr="00A1488E">
        <w:rPr>
          <w:rFonts w:ascii="Arial" w:eastAsia="Arial" w:hAnsi="Arial" w:cs="Arial"/>
          <w:bCs/>
          <w:szCs w:val="36"/>
        </w:rPr>
        <w:t>.</w:t>
      </w:r>
      <w:r w:rsidR="00961F56" w:rsidRPr="00A1488E">
        <w:rPr>
          <w:rFonts w:ascii="Arial" w:eastAsia="Arial" w:hAnsi="Arial" w:cs="Arial"/>
          <w:bCs/>
          <w:szCs w:val="36"/>
        </w:rPr>
        <w:t xml:space="preserve"> 38</w:t>
      </w:r>
      <w:r w:rsidR="00455C3C" w:rsidRPr="00A1488E">
        <w:rPr>
          <w:rFonts w:ascii="Arial" w:eastAsia="Arial" w:hAnsi="Arial" w:cs="Arial"/>
          <w:bCs/>
          <w:sz w:val="18"/>
          <w:szCs w:val="18"/>
        </w:rPr>
        <w:t>)</w:t>
      </w:r>
    </w:p>
    <w:p w14:paraId="1112AD42" w14:textId="77777777" w:rsidR="00455C3C" w:rsidRPr="00A1488E" w:rsidRDefault="00455C3C" w:rsidP="00A1488E">
      <w:pPr>
        <w:ind w:firstLine="720"/>
        <w:rPr>
          <w:rFonts w:ascii="Arial" w:eastAsia="Arial" w:hAnsi="Arial" w:cs="Arial"/>
        </w:rPr>
      </w:pPr>
      <w:r w:rsidRPr="00A1488E">
        <w:rPr>
          <w:rFonts w:ascii="Arial" w:eastAsia="Arial" w:hAnsi="Arial" w:cs="Arial"/>
        </w:rPr>
        <w:t>De acordo com os autores japoneses existem 4 processos de transformação do conhecimento tácito ao explícito:</w:t>
      </w:r>
    </w:p>
    <w:p w14:paraId="148D7D7E" w14:textId="77777777" w:rsidR="00455C3C" w:rsidRPr="00A1488E" w:rsidRDefault="00455C3C" w:rsidP="00A1488E">
      <w:pPr>
        <w:rPr>
          <w:rFonts w:ascii="Arial" w:eastAsia="Arial" w:hAnsi="Arial" w:cs="Arial"/>
        </w:rPr>
      </w:pPr>
      <w:r w:rsidRPr="00A1488E">
        <w:rPr>
          <w:rFonts w:ascii="Arial" w:eastAsia="Arial" w:hAnsi="Arial" w:cs="Arial"/>
        </w:rPr>
        <w:t>Socialização: o período em que o colaborador é integrado na empresa e recebe informações de como deverá executar suas atividades através dos procedimentos apresentados. Neste modelo, logo de início imita-se as práticas do colaborador mais antigo. Logo, esse período de observação é importante.</w:t>
      </w:r>
    </w:p>
    <w:p w14:paraId="7C4DBB98" w14:textId="77777777" w:rsidR="00940B0A" w:rsidRPr="00A1488E" w:rsidRDefault="00455C3C" w:rsidP="00A1488E">
      <w:pPr>
        <w:rPr>
          <w:rFonts w:ascii="Arial" w:eastAsia="Arial" w:hAnsi="Arial" w:cs="Arial"/>
        </w:rPr>
      </w:pPr>
      <w:r w:rsidRPr="00A1488E">
        <w:rPr>
          <w:rFonts w:ascii="Arial" w:eastAsia="Arial" w:hAnsi="Arial" w:cs="Arial"/>
        </w:rPr>
        <w:lastRenderedPageBreak/>
        <w:t>Externalização: de acordo com as normas e procedimentos técnicos apresentados durante a integração orientam as atividades de externalização. Deste modo, cria-se conhecimento através de comparações, analogias e etc</w:t>
      </w:r>
      <w:r w:rsidR="00961F56" w:rsidRPr="00A1488E">
        <w:rPr>
          <w:rFonts w:ascii="Arial" w:eastAsia="Arial" w:hAnsi="Arial" w:cs="Arial"/>
        </w:rPr>
        <w:t xml:space="preserve">. </w:t>
      </w:r>
    </w:p>
    <w:p w14:paraId="72531EAF" w14:textId="2BDD6BE5" w:rsidR="00416690" w:rsidRPr="00A1488E" w:rsidRDefault="00E77499" w:rsidP="00A1488E">
      <w:pPr>
        <w:rPr>
          <w:rFonts w:ascii="Arial" w:eastAsia="Arial" w:hAnsi="Arial" w:cs="Arial"/>
          <w:highlight w:val="yellow"/>
        </w:rPr>
      </w:pPr>
      <w:r w:rsidRPr="00A1488E">
        <w:rPr>
          <w:rFonts w:ascii="Arial" w:eastAsia="Arial" w:hAnsi="Arial" w:cs="Arial"/>
        </w:rPr>
        <w:t>Segundo</w:t>
      </w:r>
      <w:r w:rsidRPr="00A1488E">
        <w:rPr>
          <w:rFonts w:ascii="Arial" w:eastAsia="Arial" w:hAnsi="Arial" w:cs="Arial"/>
          <w:b/>
          <w:bCs/>
          <w:szCs w:val="36"/>
        </w:rPr>
        <w:t xml:space="preserve"> </w:t>
      </w:r>
      <w:proofErr w:type="spellStart"/>
      <w:r w:rsidR="00416690" w:rsidRPr="00A1488E">
        <w:rPr>
          <w:rFonts w:ascii="Arial" w:eastAsia="Arial" w:hAnsi="Arial" w:cs="Arial"/>
          <w:bCs/>
          <w:szCs w:val="36"/>
        </w:rPr>
        <w:t>Strauhs</w:t>
      </w:r>
      <w:proofErr w:type="spellEnd"/>
      <w:r w:rsidR="00416690" w:rsidRPr="00A1488E">
        <w:rPr>
          <w:rFonts w:ascii="Arial" w:eastAsia="Arial" w:hAnsi="Arial" w:cs="Arial"/>
          <w:bCs/>
          <w:szCs w:val="36"/>
        </w:rPr>
        <w:t>,</w:t>
      </w:r>
    </w:p>
    <w:p w14:paraId="4CDBABF4" w14:textId="77777777" w:rsidR="00416690" w:rsidRPr="0025572A" w:rsidRDefault="00416690" w:rsidP="005C1E47">
      <w:pPr>
        <w:spacing w:line="240" w:lineRule="auto"/>
        <w:ind w:left="2268" w:firstLine="0"/>
        <w:rPr>
          <w:rFonts w:ascii="Arial" w:eastAsia="Arial" w:hAnsi="Arial" w:cs="Arial"/>
          <w:szCs w:val="20"/>
        </w:rPr>
      </w:pPr>
    </w:p>
    <w:p w14:paraId="22609339" w14:textId="5F8C2FDA" w:rsidR="00416690" w:rsidRPr="00A1488E" w:rsidRDefault="00416690" w:rsidP="005C1E47">
      <w:pPr>
        <w:spacing w:line="240" w:lineRule="auto"/>
        <w:ind w:left="2268" w:firstLine="0"/>
        <w:rPr>
          <w:rFonts w:ascii="Arial" w:eastAsia="Arial" w:hAnsi="Arial" w:cs="Arial"/>
          <w:sz w:val="20"/>
          <w:szCs w:val="20"/>
        </w:rPr>
      </w:pPr>
      <w:r w:rsidRPr="005C1E47">
        <w:rPr>
          <w:rFonts w:ascii="Arial" w:eastAsia="Arial" w:hAnsi="Arial" w:cs="Arial"/>
          <w:sz w:val="20"/>
          <w:szCs w:val="20"/>
        </w:rPr>
        <w:t>P</w:t>
      </w:r>
      <w:r w:rsidR="00455C3C" w:rsidRPr="005C1E47">
        <w:rPr>
          <w:rFonts w:ascii="Arial" w:eastAsia="Arial" w:hAnsi="Arial" w:cs="Arial"/>
          <w:sz w:val="20"/>
          <w:szCs w:val="20"/>
        </w:rPr>
        <w:t>or exemplo, para explicar o fluxo de corrente nos condutores elétricos, algo não visível, o professor ou formador pode valer-se da analogia da água circulando em uma tubulação hidráulica, o que facilita o entendimento e a visualização desse processo</w:t>
      </w:r>
      <w:r w:rsidR="00E77499" w:rsidRPr="00A1488E">
        <w:rPr>
          <w:rFonts w:ascii="Arial" w:eastAsia="Arial" w:hAnsi="Arial" w:cs="Arial"/>
          <w:sz w:val="20"/>
          <w:szCs w:val="20"/>
        </w:rPr>
        <w:t>.</w:t>
      </w:r>
      <w:r w:rsidR="00940B0A" w:rsidRPr="00A1488E">
        <w:rPr>
          <w:rFonts w:ascii="Arial" w:eastAsia="Arial" w:hAnsi="Arial" w:cs="Arial"/>
          <w:sz w:val="20"/>
          <w:szCs w:val="20"/>
        </w:rPr>
        <w:t xml:space="preserve"> </w:t>
      </w:r>
      <w:r w:rsidRPr="00A1488E">
        <w:rPr>
          <w:rFonts w:ascii="Arial" w:eastAsia="Arial" w:hAnsi="Arial" w:cs="Arial"/>
          <w:sz w:val="20"/>
          <w:szCs w:val="20"/>
        </w:rPr>
        <w:t>(</w:t>
      </w:r>
      <w:proofErr w:type="spellStart"/>
      <w:r w:rsidRPr="005C1E47">
        <w:rPr>
          <w:rFonts w:ascii="Arial" w:eastAsia="Arial" w:hAnsi="Arial" w:cs="Arial"/>
          <w:sz w:val="20"/>
          <w:szCs w:val="20"/>
        </w:rPr>
        <w:t>Strauhs</w:t>
      </w:r>
      <w:proofErr w:type="spellEnd"/>
      <w:r w:rsidRPr="005C1E47">
        <w:rPr>
          <w:rFonts w:ascii="Arial" w:eastAsia="Arial" w:hAnsi="Arial" w:cs="Arial"/>
          <w:sz w:val="20"/>
          <w:szCs w:val="20"/>
        </w:rPr>
        <w:t xml:space="preserve"> et al. 2012, p. 39)</w:t>
      </w:r>
    </w:p>
    <w:p w14:paraId="20149DCE" w14:textId="77777777" w:rsidR="00416690" w:rsidRPr="00A1488E" w:rsidRDefault="00416690" w:rsidP="00A1488E">
      <w:pPr>
        <w:rPr>
          <w:rFonts w:ascii="Arial" w:eastAsia="Arial" w:hAnsi="Arial" w:cs="Arial"/>
          <w:b/>
          <w:color w:val="FF0000"/>
        </w:rPr>
      </w:pPr>
    </w:p>
    <w:p w14:paraId="034F74EE" w14:textId="77777777" w:rsidR="00455C3C" w:rsidRPr="00A1488E" w:rsidRDefault="00455C3C" w:rsidP="00A1488E">
      <w:pPr>
        <w:rPr>
          <w:rFonts w:ascii="Arial" w:eastAsia="Arial" w:hAnsi="Arial" w:cs="Arial"/>
        </w:rPr>
      </w:pPr>
      <w:r w:rsidRPr="00A1488E">
        <w:rPr>
          <w:rFonts w:ascii="Arial" w:eastAsia="Arial" w:hAnsi="Arial" w:cs="Arial"/>
        </w:rPr>
        <w:t>Combinação: Atualmente as organizações andam interligadas ao compartilhamento de informações via internet, seja Twitter, Facebook, e-mail tornando os processos on-line. Sem desmarcar reuniões devido a ausência de encontro presencial. Esse compartilhamento de informações, com vistas à criação do conhecimento, em geral é uma troca entre iguais, marcada pela criação de protótipos, por exemplo, ou o desenvolvimento de novas tecnologias (NONAKA; TAKEUCHI, 1997; STRAUHS, 2003).</w:t>
      </w:r>
    </w:p>
    <w:p w14:paraId="79DE2B9B" w14:textId="4DE0A787" w:rsidR="00E77D89" w:rsidRDefault="00455C3C" w:rsidP="00A1488E">
      <w:pPr>
        <w:rPr>
          <w:rFonts w:ascii="Arial" w:eastAsia="Arial" w:hAnsi="Arial" w:cs="Arial"/>
        </w:rPr>
      </w:pPr>
      <w:r w:rsidRPr="00A1488E">
        <w:rPr>
          <w:rFonts w:ascii="Arial" w:eastAsia="Arial" w:hAnsi="Arial" w:cs="Arial"/>
        </w:rPr>
        <w:t>Internalização: o processo de entender um novo conceito através das técnicas apresentadas, reproduzir uma tarefa pós o aprendizado e ser capaz de modifica-la para tornar mais fácil ou prático chama-se: internalização.</w:t>
      </w:r>
    </w:p>
    <w:p w14:paraId="04D989E4" w14:textId="77777777" w:rsidR="005E4590" w:rsidRPr="00A1488E" w:rsidRDefault="005E4590" w:rsidP="00A1488E">
      <w:pPr>
        <w:rPr>
          <w:rFonts w:ascii="Arial" w:eastAsia="Arial" w:hAnsi="Arial" w:cs="Arial"/>
        </w:rPr>
      </w:pPr>
    </w:p>
    <w:p w14:paraId="309DAA22" w14:textId="695BE0D0" w:rsidR="00F71F20" w:rsidRPr="00F71F20" w:rsidRDefault="00455C3C" w:rsidP="00F71F20">
      <w:pPr>
        <w:spacing w:line="240" w:lineRule="auto"/>
        <w:ind w:left="2268" w:firstLine="0"/>
        <w:rPr>
          <w:rFonts w:ascii="Arial" w:eastAsia="Arial" w:hAnsi="Arial" w:cs="Arial"/>
          <w:sz w:val="20"/>
          <w:szCs w:val="20"/>
        </w:rPr>
      </w:pPr>
      <w:r w:rsidRPr="005E4590">
        <w:rPr>
          <w:rFonts w:ascii="Arial" w:eastAsia="Arial" w:hAnsi="Arial" w:cs="Arial"/>
          <w:sz w:val="20"/>
          <w:szCs w:val="20"/>
        </w:rPr>
        <w:t xml:space="preserve">Para </w:t>
      </w:r>
      <w:proofErr w:type="spellStart"/>
      <w:r w:rsidRPr="005E4590">
        <w:rPr>
          <w:rFonts w:ascii="Arial" w:eastAsia="Arial" w:hAnsi="Arial" w:cs="Arial"/>
          <w:sz w:val="20"/>
          <w:szCs w:val="20"/>
        </w:rPr>
        <w:t>Nonaka</w:t>
      </w:r>
      <w:proofErr w:type="spellEnd"/>
      <w:r w:rsidRPr="005E4590">
        <w:rPr>
          <w:rFonts w:ascii="Arial" w:eastAsia="Arial" w:hAnsi="Arial" w:cs="Arial"/>
          <w:sz w:val="20"/>
          <w:szCs w:val="20"/>
        </w:rPr>
        <w:t xml:space="preserve"> e </w:t>
      </w:r>
      <w:proofErr w:type="spellStart"/>
      <w:r w:rsidRPr="005E4590">
        <w:rPr>
          <w:rFonts w:ascii="Arial" w:eastAsia="Arial" w:hAnsi="Arial" w:cs="Arial"/>
          <w:sz w:val="20"/>
          <w:szCs w:val="20"/>
        </w:rPr>
        <w:t>Takeuchi</w:t>
      </w:r>
      <w:proofErr w:type="spellEnd"/>
      <w:r w:rsidRPr="005E4590">
        <w:rPr>
          <w:rFonts w:ascii="Arial" w:eastAsia="Arial" w:hAnsi="Arial" w:cs="Arial"/>
          <w:sz w:val="20"/>
          <w:szCs w:val="20"/>
        </w:rPr>
        <w:t>, esse processo de conversão se situa em uma dimensão ontológica, ou seja, que começa com o indivíduo, amplia-se para o grupo por meio de etapas como a internalização e a combinação (conversão do conhecimento tácito em explícito), atinge toda a organização e pode mesmo atingir fronteiras externas a ela, gerando uma dimensão ontológica</w:t>
      </w:r>
      <w:r w:rsidR="00084A17" w:rsidRPr="005E4590">
        <w:rPr>
          <w:rFonts w:ascii="Arial" w:eastAsia="Arial" w:hAnsi="Arial" w:cs="Arial"/>
          <w:sz w:val="20"/>
          <w:szCs w:val="20"/>
        </w:rPr>
        <w:t>.</w:t>
      </w:r>
      <w:r w:rsidR="00F71F20">
        <w:rPr>
          <w:rFonts w:ascii="Arial" w:eastAsia="Arial" w:hAnsi="Arial" w:cs="Arial"/>
          <w:sz w:val="20"/>
          <w:szCs w:val="20"/>
        </w:rPr>
        <w:t xml:space="preserve"> (</w:t>
      </w:r>
      <w:proofErr w:type="spellStart"/>
      <w:r w:rsidR="00F71F20">
        <w:rPr>
          <w:rFonts w:ascii="Arial" w:eastAsia="Arial" w:hAnsi="Arial" w:cs="Arial"/>
          <w:sz w:val="20"/>
          <w:szCs w:val="20"/>
        </w:rPr>
        <w:t>S</w:t>
      </w:r>
      <w:r w:rsidR="00F71F20" w:rsidRPr="00F71F20">
        <w:rPr>
          <w:rFonts w:ascii="Arial" w:eastAsia="Arial" w:hAnsi="Arial" w:cs="Arial"/>
          <w:sz w:val="20"/>
          <w:szCs w:val="20"/>
        </w:rPr>
        <w:t>trauhs</w:t>
      </w:r>
      <w:proofErr w:type="spellEnd"/>
      <w:r w:rsidR="00F71F20" w:rsidRPr="00F71F20">
        <w:rPr>
          <w:rFonts w:ascii="Arial" w:eastAsia="Arial" w:hAnsi="Arial" w:cs="Arial"/>
          <w:sz w:val="20"/>
          <w:szCs w:val="20"/>
        </w:rPr>
        <w:t xml:space="preserve"> et </w:t>
      </w:r>
      <w:proofErr w:type="spellStart"/>
      <w:r w:rsidR="00F71F20" w:rsidRPr="00F71F20">
        <w:rPr>
          <w:rFonts w:ascii="Arial" w:eastAsia="Arial" w:hAnsi="Arial" w:cs="Arial"/>
          <w:sz w:val="20"/>
          <w:szCs w:val="20"/>
        </w:rPr>
        <w:t>all</w:t>
      </w:r>
      <w:proofErr w:type="spellEnd"/>
      <w:r w:rsidR="00F71F20" w:rsidRPr="00F71F20">
        <w:rPr>
          <w:rFonts w:ascii="Arial" w:eastAsia="Arial" w:hAnsi="Arial" w:cs="Arial"/>
          <w:sz w:val="20"/>
          <w:szCs w:val="20"/>
        </w:rPr>
        <w:t>, 2012 p.63</w:t>
      </w:r>
      <w:r w:rsidR="00F71F20">
        <w:rPr>
          <w:rFonts w:ascii="Arial" w:eastAsia="Arial" w:hAnsi="Arial" w:cs="Arial"/>
          <w:sz w:val="20"/>
          <w:szCs w:val="20"/>
        </w:rPr>
        <w:t>)</w:t>
      </w:r>
    </w:p>
    <w:p w14:paraId="3C157D38" w14:textId="6DCA98F7" w:rsidR="00924B8D" w:rsidRPr="005E4590" w:rsidRDefault="00853B9A" w:rsidP="005E4590">
      <w:pPr>
        <w:spacing w:line="240" w:lineRule="auto"/>
        <w:ind w:left="2268" w:firstLine="0"/>
        <w:rPr>
          <w:rFonts w:ascii="Arial" w:eastAsia="Arial" w:hAnsi="Arial" w:cs="Arial"/>
          <w:sz w:val="20"/>
          <w:szCs w:val="20"/>
        </w:rPr>
      </w:pPr>
      <w:r w:rsidRPr="005E4590">
        <w:rPr>
          <w:rFonts w:ascii="Arial" w:eastAsia="Arial" w:hAnsi="Arial" w:cs="Arial"/>
          <w:sz w:val="20"/>
          <w:szCs w:val="20"/>
        </w:rPr>
        <w:t xml:space="preserve"> </w:t>
      </w:r>
    </w:p>
    <w:p w14:paraId="11C804B5" w14:textId="77777777" w:rsidR="005E4590" w:rsidRDefault="005E4590" w:rsidP="005E4590">
      <w:pPr>
        <w:spacing w:line="240" w:lineRule="auto"/>
        <w:ind w:left="2268" w:firstLine="0"/>
        <w:rPr>
          <w:rFonts w:ascii="Arial" w:eastAsia="Arial" w:hAnsi="Arial" w:cs="Arial"/>
          <w:szCs w:val="20"/>
        </w:rPr>
      </w:pPr>
    </w:p>
    <w:p w14:paraId="41694BF3" w14:textId="73B12D42" w:rsidR="005E4590" w:rsidRPr="00F71F20" w:rsidRDefault="00F71F20" w:rsidP="00F71F20">
      <w:pPr>
        <w:spacing w:line="240" w:lineRule="auto"/>
        <w:rPr>
          <w:rFonts w:ascii="Arial" w:eastAsia="Arial" w:hAnsi="Arial" w:cs="Arial"/>
        </w:rPr>
      </w:pPr>
      <w:r w:rsidRPr="00F71F20">
        <w:rPr>
          <w:rFonts w:ascii="Arial" w:eastAsia="Arial" w:hAnsi="Arial" w:cs="Arial"/>
        </w:rPr>
        <w:t>A seguir no gráfico 1 apresenta-se as duas dimensões da criação do conhecimento:</w:t>
      </w:r>
    </w:p>
    <w:p w14:paraId="6F22292C" w14:textId="77777777" w:rsidR="00F71F20" w:rsidRPr="00A1488E" w:rsidRDefault="00F71F20" w:rsidP="005E4590">
      <w:pPr>
        <w:spacing w:line="240" w:lineRule="auto"/>
        <w:ind w:left="851" w:firstLine="0"/>
        <w:rPr>
          <w:rFonts w:ascii="Arial" w:eastAsia="Arial" w:hAnsi="Arial" w:cs="Arial"/>
          <w:b/>
        </w:rPr>
      </w:pPr>
    </w:p>
    <w:p w14:paraId="1F71B040" w14:textId="67835818" w:rsidR="00924B8D" w:rsidRPr="00924B8D" w:rsidRDefault="00924B8D" w:rsidP="005E4590">
      <w:pPr>
        <w:jc w:val="center"/>
        <w:rPr>
          <w:rFonts w:ascii="Arial" w:eastAsia="Arial" w:hAnsi="Arial" w:cs="Arial"/>
          <w:sz w:val="20"/>
          <w:szCs w:val="20"/>
        </w:rPr>
      </w:pPr>
      <w:r w:rsidRPr="00853B9A">
        <w:rPr>
          <w:rFonts w:ascii="Arial" w:eastAsia="Arial" w:hAnsi="Arial" w:cs="Arial"/>
          <w:sz w:val="20"/>
          <w:szCs w:val="20"/>
        </w:rPr>
        <w:t>Gráfico 1:  Duas dimensões da criação do conhecimento</w:t>
      </w:r>
    </w:p>
    <w:p w14:paraId="0782AE87" w14:textId="75279320" w:rsidR="00455C3C" w:rsidRPr="00A1488E" w:rsidRDefault="00455C3C" w:rsidP="00A1488E">
      <w:pPr>
        <w:rPr>
          <w:rFonts w:ascii="Arial" w:eastAsia="Arial" w:hAnsi="Arial" w:cs="Arial"/>
        </w:rPr>
      </w:pPr>
      <w:r w:rsidRPr="00A1488E">
        <w:rPr>
          <w:rFonts w:ascii="Arial" w:eastAsia="Arial" w:hAnsi="Arial" w:cs="Arial"/>
          <w:noProof/>
        </w:rPr>
        <w:lastRenderedPageBreak/>
        <w:drawing>
          <wp:inline distT="0" distB="0" distL="0" distR="0" wp14:anchorId="7B09C2B7" wp14:editId="4F96A226">
            <wp:extent cx="5177790" cy="2333625"/>
            <wp:effectExtent l="0" t="0" r="3810"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08090" cy="2347281"/>
                    </a:xfrm>
                    <a:prstGeom prst="rect">
                      <a:avLst/>
                    </a:prstGeom>
                  </pic:spPr>
                </pic:pic>
              </a:graphicData>
            </a:graphic>
          </wp:inline>
        </w:drawing>
      </w:r>
    </w:p>
    <w:p w14:paraId="154C3D8E" w14:textId="437C5124" w:rsidR="00E77499" w:rsidRPr="00853B9A" w:rsidRDefault="001C1D2D" w:rsidP="00EC376C">
      <w:pPr>
        <w:jc w:val="center"/>
        <w:rPr>
          <w:rFonts w:ascii="Arial" w:eastAsia="Arial" w:hAnsi="Arial" w:cs="Arial"/>
          <w:sz w:val="20"/>
          <w:szCs w:val="20"/>
        </w:rPr>
      </w:pPr>
      <w:r>
        <w:rPr>
          <w:rFonts w:ascii="Arial" w:eastAsia="Arial" w:hAnsi="Arial" w:cs="Arial"/>
          <w:sz w:val="20"/>
          <w:szCs w:val="20"/>
        </w:rPr>
        <w:t xml:space="preserve">Fonte: STRAUHS </w:t>
      </w:r>
      <w:r w:rsidRPr="001C1D2D">
        <w:rPr>
          <w:rFonts w:ascii="Arial" w:eastAsia="Arial" w:hAnsi="Arial" w:cs="Arial"/>
          <w:i/>
          <w:sz w:val="20"/>
          <w:szCs w:val="20"/>
        </w:rPr>
        <w:t>et a</w:t>
      </w:r>
      <w:r w:rsidR="00E77499" w:rsidRPr="001C1D2D">
        <w:rPr>
          <w:rFonts w:ascii="Arial" w:eastAsia="Arial" w:hAnsi="Arial" w:cs="Arial"/>
          <w:i/>
          <w:sz w:val="20"/>
          <w:szCs w:val="20"/>
        </w:rPr>
        <w:t>l</w:t>
      </w:r>
      <w:r w:rsidR="00E77499" w:rsidRPr="00853B9A">
        <w:rPr>
          <w:rFonts w:ascii="Arial" w:eastAsia="Arial" w:hAnsi="Arial" w:cs="Arial"/>
          <w:sz w:val="20"/>
          <w:szCs w:val="20"/>
        </w:rPr>
        <w:t>, 2012 p.</w:t>
      </w:r>
      <w:r w:rsidR="00853B9A" w:rsidRPr="00853B9A">
        <w:rPr>
          <w:rFonts w:ascii="Arial" w:eastAsia="Arial" w:hAnsi="Arial" w:cs="Arial"/>
          <w:sz w:val="20"/>
          <w:szCs w:val="20"/>
        </w:rPr>
        <w:t>63</w:t>
      </w:r>
    </w:p>
    <w:p w14:paraId="4FCAE1F2" w14:textId="77777777" w:rsidR="00E77499" w:rsidRPr="00A1488E" w:rsidRDefault="00E77499" w:rsidP="00A1488E">
      <w:pPr>
        <w:ind w:firstLine="0"/>
        <w:rPr>
          <w:rFonts w:ascii="Arial" w:eastAsia="Arial" w:hAnsi="Arial" w:cs="Arial"/>
        </w:rPr>
      </w:pPr>
    </w:p>
    <w:p w14:paraId="3B6E1921" w14:textId="51A87CF3" w:rsidR="00455C3C" w:rsidRPr="00A1488E" w:rsidRDefault="00455C3C" w:rsidP="00A1488E">
      <w:pPr>
        <w:rPr>
          <w:rFonts w:ascii="Arial" w:eastAsia="Arial" w:hAnsi="Arial" w:cs="Arial"/>
        </w:rPr>
      </w:pPr>
      <w:r w:rsidRPr="00A1488E">
        <w:rPr>
          <w:rFonts w:ascii="Arial" w:eastAsia="Arial" w:hAnsi="Arial" w:cs="Arial"/>
        </w:rPr>
        <w:t>Este processo deve atingir todos os níveis hierárquicos da organização</w:t>
      </w:r>
      <w:r w:rsidR="00C34F64">
        <w:rPr>
          <w:rFonts w:ascii="Arial" w:eastAsia="Arial" w:hAnsi="Arial" w:cs="Arial"/>
        </w:rPr>
        <w:t>, do operacional ao estratégico.</w:t>
      </w:r>
    </w:p>
    <w:p w14:paraId="5FD3B66E" w14:textId="2988238C" w:rsidR="00C82DC9" w:rsidRDefault="00C82DC9" w:rsidP="00A1488E">
      <w:pPr>
        <w:ind w:firstLine="0"/>
        <w:rPr>
          <w:rFonts w:ascii="Arial" w:eastAsia="Arial" w:hAnsi="Arial" w:cs="Arial"/>
          <w:color w:val="FF0000"/>
        </w:rPr>
      </w:pPr>
    </w:p>
    <w:p w14:paraId="7E9A0C60" w14:textId="77777777" w:rsidR="006A164A" w:rsidRDefault="006A164A" w:rsidP="00A1488E">
      <w:pPr>
        <w:ind w:firstLine="0"/>
        <w:rPr>
          <w:rFonts w:ascii="Arial" w:eastAsia="Arial" w:hAnsi="Arial" w:cs="Arial"/>
          <w:color w:val="FF0000"/>
        </w:rPr>
      </w:pPr>
    </w:p>
    <w:p w14:paraId="76D9B209" w14:textId="1ECD7DA1" w:rsidR="006A164A" w:rsidRDefault="006A164A" w:rsidP="00A1488E">
      <w:pPr>
        <w:ind w:firstLine="0"/>
        <w:rPr>
          <w:rFonts w:ascii="Arial" w:eastAsia="Arial" w:hAnsi="Arial" w:cs="Arial"/>
          <w:color w:val="FF0000"/>
        </w:rPr>
      </w:pPr>
    </w:p>
    <w:p w14:paraId="4C5952D8" w14:textId="19CBFBA4" w:rsidR="00C07340" w:rsidRDefault="00C07340" w:rsidP="00A1488E">
      <w:pPr>
        <w:ind w:firstLine="0"/>
        <w:rPr>
          <w:rFonts w:ascii="Arial" w:eastAsia="Arial" w:hAnsi="Arial" w:cs="Arial"/>
          <w:color w:val="FF0000"/>
        </w:rPr>
      </w:pPr>
    </w:p>
    <w:p w14:paraId="41818DE2" w14:textId="77777777" w:rsidR="00C07340" w:rsidRDefault="00C07340" w:rsidP="00A1488E">
      <w:pPr>
        <w:ind w:firstLine="0"/>
        <w:rPr>
          <w:rFonts w:ascii="Arial" w:eastAsia="Arial" w:hAnsi="Arial" w:cs="Arial"/>
          <w:color w:val="FF0000"/>
        </w:rPr>
      </w:pPr>
    </w:p>
    <w:p w14:paraId="53E81400" w14:textId="77777777" w:rsidR="00BB1F9C" w:rsidRDefault="00BB1F9C" w:rsidP="00A1488E">
      <w:pPr>
        <w:ind w:firstLine="0"/>
        <w:rPr>
          <w:rFonts w:ascii="Arial" w:eastAsia="Arial" w:hAnsi="Arial" w:cs="Arial"/>
          <w:color w:val="FF0000"/>
        </w:rPr>
      </w:pPr>
    </w:p>
    <w:p w14:paraId="3F8D35DA" w14:textId="77777777" w:rsidR="00287B8D" w:rsidRDefault="00287B8D" w:rsidP="00A1488E">
      <w:pPr>
        <w:ind w:firstLine="0"/>
        <w:rPr>
          <w:rFonts w:ascii="Arial" w:eastAsia="Arial" w:hAnsi="Arial" w:cs="Arial"/>
          <w:color w:val="FF0000"/>
        </w:rPr>
      </w:pPr>
    </w:p>
    <w:p w14:paraId="2757C836" w14:textId="77777777" w:rsidR="00287B8D" w:rsidRPr="00A1488E" w:rsidRDefault="00287B8D" w:rsidP="00A1488E">
      <w:pPr>
        <w:ind w:firstLine="0"/>
        <w:rPr>
          <w:rFonts w:ascii="Arial" w:eastAsia="Arial" w:hAnsi="Arial" w:cs="Arial"/>
          <w:color w:val="FF0000"/>
        </w:rPr>
      </w:pPr>
    </w:p>
    <w:p w14:paraId="580A71A0" w14:textId="2E1E79CB" w:rsidR="006378BE" w:rsidRPr="00A1488E" w:rsidRDefault="001B4D9D" w:rsidP="00A1488E">
      <w:pPr>
        <w:ind w:left="720" w:firstLine="150"/>
        <w:rPr>
          <w:rFonts w:ascii="Arial" w:eastAsia="Arial" w:hAnsi="Arial" w:cs="Arial"/>
          <w:b/>
        </w:rPr>
      </w:pPr>
      <w:r w:rsidRPr="00A1488E">
        <w:rPr>
          <w:rFonts w:ascii="Arial" w:eastAsia="Arial" w:hAnsi="Arial" w:cs="Arial"/>
          <w:b/>
        </w:rPr>
        <w:t>3.</w:t>
      </w:r>
      <w:r w:rsidR="00B17FA4" w:rsidRPr="00A1488E">
        <w:rPr>
          <w:rFonts w:ascii="Arial" w:eastAsia="Arial" w:hAnsi="Arial" w:cs="Arial"/>
          <w:b/>
        </w:rPr>
        <w:t xml:space="preserve"> </w:t>
      </w:r>
      <w:r w:rsidR="006973DE" w:rsidRPr="00A1488E">
        <w:rPr>
          <w:rFonts w:ascii="Arial" w:eastAsia="Arial" w:hAnsi="Arial" w:cs="Arial"/>
          <w:b/>
        </w:rPr>
        <w:t>METODOLOGIA</w:t>
      </w:r>
    </w:p>
    <w:p w14:paraId="60B56247" w14:textId="77777777" w:rsidR="00272E7F" w:rsidRPr="00A1488E" w:rsidRDefault="00272E7F" w:rsidP="00A1488E">
      <w:pPr>
        <w:ind w:left="720" w:firstLine="150"/>
        <w:rPr>
          <w:rFonts w:ascii="Arial" w:eastAsia="Arial" w:hAnsi="Arial" w:cs="Arial"/>
        </w:rPr>
      </w:pPr>
    </w:p>
    <w:p w14:paraId="04CC7E5B" w14:textId="77777777" w:rsidR="00F71F20" w:rsidRDefault="006973DE" w:rsidP="00A1488E">
      <w:pPr>
        <w:rPr>
          <w:rFonts w:ascii="Arial" w:eastAsia="Arial" w:hAnsi="Arial" w:cs="Arial"/>
        </w:rPr>
      </w:pPr>
      <w:r w:rsidRPr="00A1488E">
        <w:rPr>
          <w:rFonts w:ascii="Arial" w:eastAsia="Arial" w:hAnsi="Arial" w:cs="Arial"/>
        </w:rPr>
        <w:t xml:space="preserve">A metodologia aplicada neste estudo se baseia no método de pesquisa exploratória, de modo a explorar e fornecer informação para uma análise profunda do </w:t>
      </w:r>
    </w:p>
    <w:p w14:paraId="0ADE52B0" w14:textId="34182706" w:rsidR="00272E7F" w:rsidRPr="00A1488E" w:rsidRDefault="006973DE" w:rsidP="00F71F20">
      <w:pPr>
        <w:ind w:firstLine="0"/>
        <w:rPr>
          <w:rFonts w:ascii="Arial" w:eastAsia="Arial" w:hAnsi="Arial" w:cs="Arial"/>
        </w:rPr>
      </w:pPr>
      <w:r w:rsidRPr="00A1488E">
        <w:rPr>
          <w:rFonts w:ascii="Arial" w:eastAsia="Arial" w:hAnsi="Arial" w:cs="Arial"/>
        </w:rPr>
        <w:t>tema abordado partindo de uma revisão bibliográfica.</w:t>
      </w:r>
    </w:p>
    <w:p w14:paraId="0F36362D" w14:textId="77777777" w:rsidR="00AF1A55" w:rsidRDefault="006973DE" w:rsidP="00A1488E">
      <w:pPr>
        <w:rPr>
          <w:rFonts w:ascii="Arial" w:eastAsia="Arial" w:hAnsi="Arial" w:cs="Arial"/>
        </w:rPr>
      </w:pPr>
      <w:r w:rsidRPr="00A1488E">
        <w:rPr>
          <w:rFonts w:ascii="Arial" w:eastAsia="Arial" w:hAnsi="Arial" w:cs="Arial"/>
        </w:rPr>
        <w:t>A pesquisa bibliográfica será realizada a partir dos estudos de livros e artigos a fim de enriquecer o estudo e relatar a importância da aplicação da gestão do conhecimento nas empresas e de que maneira impacta positivamente.</w:t>
      </w:r>
      <w:r w:rsidR="001D10F6" w:rsidRPr="00A1488E">
        <w:rPr>
          <w:rFonts w:ascii="Arial" w:eastAsia="Arial" w:hAnsi="Arial" w:cs="Arial"/>
        </w:rPr>
        <w:t xml:space="preserve"> </w:t>
      </w:r>
    </w:p>
    <w:p w14:paraId="4968E0D8" w14:textId="026B4C0C" w:rsidR="00AF1A55" w:rsidRDefault="00AF1A55" w:rsidP="00A1488E">
      <w:pPr>
        <w:rPr>
          <w:rFonts w:ascii="Arial" w:eastAsia="Arial" w:hAnsi="Arial" w:cs="Arial"/>
        </w:rPr>
      </w:pPr>
      <w:r>
        <w:rPr>
          <w:rFonts w:ascii="Arial" w:eastAsia="Arial" w:hAnsi="Arial" w:cs="Arial"/>
        </w:rPr>
        <w:t>Segundo Fonseca a pesquisa bibliográfica é realizada</w:t>
      </w:r>
    </w:p>
    <w:p w14:paraId="0ABCA480" w14:textId="77777777" w:rsidR="00AF1A55" w:rsidRDefault="00AF1A55" w:rsidP="00A1488E">
      <w:pPr>
        <w:rPr>
          <w:rFonts w:ascii="Arial" w:eastAsia="Arial" w:hAnsi="Arial" w:cs="Arial"/>
        </w:rPr>
      </w:pPr>
    </w:p>
    <w:p w14:paraId="228383FD" w14:textId="44105DDA" w:rsidR="00AF1A55" w:rsidRDefault="00AF1A55" w:rsidP="00AF1A55">
      <w:pPr>
        <w:spacing w:line="240" w:lineRule="auto"/>
        <w:ind w:left="2268" w:firstLine="0"/>
        <w:rPr>
          <w:rFonts w:ascii="Arial" w:eastAsia="Arial" w:hAnsi="Arial" w:cs="Arial"/>
        </w:rPr>
      </w:pPr>
      <w:r>
        <w:rPr>
          <w:rFonts w:ascii="Arial" w:eastAsia="Arial" w:hAnsi="Arial" w:cs="Arial"/>
          <w:sz w:val="20"/>
        </w:rPr>
        <w:t>A</w:t>
      </w:r>
      <w:r w:rsidRPr="00AF1A55">
        <w:rPr>
          <w:rFonts w:ascii="Arial" w:eastAsia="Arial" w:hAnsi="Arial" w:cs="Arial"/>
          <w:sz w:val="20"/>
        </w:rPr>
        <w:t xml:space="preserve"> partir do levantamento de referências teóricas já analisadas, e publicadas por meios escritos e eletrônicos, como livros, artigos científicos, páginas de web sites. Qualquer trabalho científico inicia-se com uma pesquisa </w:t>
      </w:r>
      <w:r w:rsidRPr="00AF1A55">
        <w:rPr>
          <w:rFonts w:ascii="Arial" w:eastAsia="Arial" w:hAnsi="Arial" w:cs="Arial"/>
          <w:sz w:val="20"/>
        </w:rPr>
        <w:lastRenderedPageBreak/>
        <w:t xml:space="preserve">bibliográfica, que permite ao pesquisador conhecer o que já se estudou sobre o assunto. </w:t>
      </w:r>
      <w:r w:rsidR="00C07340" w:rsidRPr="00AF1A55">
        <w:rPr>
          <w:rFonts w:ascii="Arial" w:eastAsia="Arial" w:hAnsi="Arial" w:cs="Arial"/>
          <w:sz w:val="20"/>
        </w:rPr>
        <w:t>Existem, porém,</w:t>
      </w:r>
      <w:r w:rsidRPr="00AF1A55">
        <w:rPr>
          <w:rFonts w:ascii="Arial" w:eastAsia="Arial" w:hAnsi="Arial" w:cs="Arial"/>
          <w:sz w:val="20"/>
        </w:rPr>
        <w:t xml:space="preserve"> pesquisas científicas que se baseiam unicamente na pesquisa bibliográfica, procurando referências teóricas publicadas com o objetivo de recolher informações ou conhecimentos prévios sobre o problema a respeito do qual se procura a resposta (FONSECA, 2002, p. 32).</w:t>
      </w:r>
    </w:p>
    <w:p w14:paraId="64F79FDC" w14:textId="77777777" w:rsidR="00AF1A55" w:rsidRDefault="00AF1A55" w:rsidP="00A1488E">
      <w:pPr>
        <w:rPr>
          <w:rFonts w:ascii="Arial" w:eastAsia="Arial" w:hAnsi="Arial" w:cs="Arial"/>
        </w:rPr>
      </w:pPr>
    </w:p>
    <w:p w14:paraId="277A774F" w14:textId="2DC91DE9" w:rsidR="00416690" w:rsidRPr="00A1488E" w:rsidRDefault="001D10F6" w:rsidP="00A1488E">
      <w:pPr>
        <w:rPr>
          <w:rFonts w:ascii="Arial" w:eastAsia="Arial" w:hAnsi="Arial" w:cs="Arial"/>
        </w:rPr>
      </w:pPr>
      <w:r w:rsidRPr="00A1488E">
        <w:rPr>
          <w:rFonts w:ascii="Arial" w:eastAsia="Arial" w:hAnsi="Arial" w:cs="Arial"/>
        </w:rPr>
        <w:t>P</w:t>
      </w:r>
      <w:r w:rsidR="006973DE" w:rsidRPr="00A1488E">
        <w:rPr>
          <w:rFonts w:ascii="Arial" w:eastAsia="Arial" w:hAnsi="Arial" w:cs="Arial"/>
        </w:rPr>
        <w:t>ortanto, os dados foram analisados sob as orientações de pesquisa com a abordagem qualitativa.</w:t>
      </w:r>
    </w:p>
    <w:p w14:paraId="11B29BE7" w14:textId="035680CA" w:rsidR="00416690" w:rsidRPr="00A1488E" w:rsidRDefault="00416690" w:rsidP="00A1488E">
      <w:pPr>
        <w:rPr>
          <w:rFonts w:ascii="Arial" w:eastAsia="Arial" w:hAnsi="Arial" w:cs="Arial"/>
        </w:rPr>
      </w:pPr>
      <w:r w:rsidRPr="00A1488E">
        <w:rPr>
          <w:rFonts w:ascii="Arial" w:eastAsia="Arial" w:hAnsi="Arial" w:cs="Arial"/>
        </w:rPr>
        <w:t>Segundo G</w:t>
      </w:r>
      <w:r w:rsidR="00853B9A">
        <w:rPr>
          <w:rFonts w:ascii="Arial" w:eastAsia="Arial" w:hAnsi="Arial" w:cs="Arial"/>
        </w:rPr>
        <w:t>u</w:t>
      </w:r>
      <w:r w:rsidRPr="00A1488E">
        <w:rPr>
          <w:rFonts w:ascii="Arial" w:eastAsia="Arial" w:hAnsi="Arial" w:cs="Arial"/>
        </w:rPr>
        <w:t>erra,</w:t>
      </w:r>
    </w:p>
    <w:p w14:paraId="666AA678" w14:textId="3AC51FB1" w:rsidR="00416690" w:rsidRPr="005C1E47" w:rsidRDefault="00416690" w:rsidP="00B02A6C">
      <w:pPr>
        <w:spacing w:after="120" w:line="240" w:lineRule="auto"/>
        <w:ind w:left="2268" w:firstLine="0"/>
        <w:rPr>
          <w:rFonts w:ascii="Arial" w:eastAsia="Arial" w:hAnsi="Arial" w:cs="Arial"/>
          <w:sz w:val="20"/>
          <w:szCs w:val="20"/>
        </w:rPr>
      </w:pPr>
      <w:r w:rsidRPr="005C1E47">
        <w:rPr>
          <w:rFonts w:ascii="Arial" w:eastAsia="Arial" w:hAnsi="Arial" w:cs="Arial"/>
          <w:sz w:val="20"/>
          <w:szCs w:val="20"/>
        </w:rPr>
        <w:t xml:space="preserve">Na abordagem qualitativa, </w:t>
      </w:r>
      <w:r w:rsidR="0025572A" w:rsidRPr="005C1E47">
        <w:rPr>
          <w:rFonts w:ascii="Arial" w:eastAsia="Arial" w:hAnsi="Arial" w:cs="Arial"/>
          <w:sz w:val="20"/>
          <w:szCs w:val="20"/>
        </w:rPr>
        <w:t>a cientista objetiva</w:t>
      </w:r>
      <w:r w:rsidRPr="005C1E47">
        <w:rPr>
          <w:rFonts w:ascii="Arial" w:eastAsia="Arial" w:hAnsi="Arial" w:cs="Arial"/>
          <w:sz w:val="20"/>
          <w:szCs w:val="20"/>
        </w:rPr>
        <w:t xml:space="preserve"> aprofundar-se na compreensão dos fenômenos que estuda – ações dos indivíduos, grupos ou organizações em seu ambiente ou contexto social –, interpretando-os segundo a perspectiva dos próprios sujeitos que participam da situação, sem se preocupar com representatividade numérica, generalizações estatísticas e relações lineares de causa e efeito. (GUERRA, 2014, p.11).</w:t>
      </w:r>
    </w:p>
    <w:p w14:paraId="571622C9" w14:textId="7650D475" w:rsidR="002051B2" w:rsidRPr="00A1488E" w:rsidRDefault="00416690" w:rsidP="00B02A6C">
      <w:pPr>
        <w:spacing w:after="120"/>
        <w:ind w:firstLine="0"/>
        <w:rPr>
          <w:rFonts w:ascii="Arial" w:eastAsia="Arial" w:hAnsi="Arial" w:cs="Arial"/>
          <w:b/>
          <w:color w:val="FF0000"/>
        </w:rPr>
      </w:pPr>
      <w:r w:rsidRPr="00A1488E">
        <w:rPr>
          <w:rFonts w:ascii="Arial" w:eastAsia="Arial" w:hAnsi="Arial" w:cs="Arial"/>
          <w:b/>
        </w:rPr>
        <w:t>4.</w:t>
      </w:r>
      <w:r w:rsidR="00B17FA4" w:rsidRPr="00A1488E">
        <w:rPr>
          <w:rFonts w:ascii="Arial" w:eastAsia="Arial" w:hAnsi="Arial" w:cs="Arial"/>
          <w:b/>
        </w:rPr>
        <w:t xml:space="preserve"> </w:t>
      </w:r>
      <w:r w:rsidR="006973DE" w:rsidRPr="00A1488E">
        <w:rPr>
          <w:rFonts w:ascii="Arial" w:eastAsia="Arial" w:hAnsi="Arial" w:cs="Arial"/>
          <w:b/>
        </w:rPr>
        <w:t>ANÁLISE E DISCUSSÃO</w:t>
      </w:r>
    </w:p>
    <w:p w14:paraId="07415975" w14:textId="77777777" w:rsidR="000037D3" w:rsidRPr="00A1488E" w:rsidRDefault="000037D3" w:rsidP="00A1488E">
      <w:pPr>
        <w:rPr>
          <w:rFonts w:ascii="Arial" w:eastAsia="Arial" w:hAnsi="Arial" w:cs="Arial"/>
          <w:b/>
        </w:rPr>
      </w:pPr>
    </w:p>
    <w:p w14:paraId="533C9805" w14:textId="19EE7769" w:rsidR="005730CB" w:rsidRPr="00924B8D" w:rsidRDefault="005730CB" w:rsidP="00924B8D">
      <w:pPr>
        <w:rPr>
          <w:rFonts w:ascii="Arial" w:eastAsia="Arial" w:hAnsi="Arial" w:cs="Arial"/>
        </w:rPr>
      </w:pPr>
      <w:r w:rsidRPr="00A1488E">
        <w:rPr>
          <w:rFonts w:ascii="Arial" w:eastAsia="Arial" w:hAnsi="Arial" w:cs="Arial"/>
        </w:rPr>
        <w:t>Para consolidar o objetivo geral</w:t>
      </w:r>
      <w:r w:rsidR="00416690" w:rsidRPr="00A1488E">
        <w:rPr>
          <w:rFonts w:ascii="Arial" w:eastAsia="Arial" w:hAnsi="Arial" w:cs="Arial"/>
        </w:rPr>
        <w:t xml:space="preserve"> deste trabalho foi apresentado</w:t>
      </w:r>
      <w:r w:rsidR="000037D3" w:rsidRPr="00A1488E">
        <w:rPr>
          <w:rFonts w:ascii="Arial" w:eastAsia="Arial" w:hAnsi="Arial" w:cs="Arial"/>
        </w:rPr>
        <w:t xml:space="preserve"> um estudo de caso através de entrevistas feitas junto a empresas brasilei</w:t>
      </w:r>
      <w:r w:rsidR="00C34F64">
        <w:rPr>
          <w:rFonts w:ascii="Arial" w:eastAsia="Arial" w:hAnsi="Arial" w:cs="Arial"/>
        </w:rPr>
        <w:t xml:space="preserve">ras desenvolvedoras de software extraído do artigo </w:t>
      </w:r>
      <w:r w:rsidR="00C34F64" w:rsidRPr="00C34F64">
        <w:rPr>
          <w:rFonts w:ascii="Arial" w:eastAsia="Arial" w:hAnsi="Arial" w:cs="Arial"/>
        </w:rPr>
        <w:t>gestão da criação de conhecimento na indústria criativa de software</w:t>
      </w:r>
      <w:r w:rsidR="00C34F64">
        <w:rPr>
          <w:rFonts w:ascii="Arial" w:eastAsia="Arial" w:hAnsi="Arial" w:cs="Arial"/>
        </w:rPr>
        <w:t xml:space="preserve"> publicado em 2010 pelos autores </w:t>
      </w:r>
      <w:commentRangeStart w:id="33"/>
      <w:r w:rsidR="001C1D2D">
        <w:rPr>
          <w:rFonts w:ascii="Arial" w:eastAsia="Arial" w:hAnsi="Arial" w:cs="Arial"/>
        </w:rPr>
        <w:t xml:space="preserve">GASPAR </w:t>
      </w:r>
      <w:r w:rsidR="001C1D2D">
        <w:rPr>
          <w:rFonts w:ascii="Arial" w:eastAsia="Arial" w:hAnsi="Arial" w:cs="Arial"/>
          <w:i/>
        </w:rPr>
        <w:t xml:space="preserve">et al </w:t>
      </w:r>
      <w:r w:rsidR="001C1D2D" w:rsidRPr="001C1D2D">
        <w:rPr>
          <w:rFonts w:ascii="Arial" w:eastAsia="Arial" w:hAnsi="Arial" w:cs="Arial"/>
        </w:rPr>
        <w:t>da revista Negócios</w:t>
      </w:r>
      <w:r w:rsidR="001C1D2D">
        <w:rPr>
          <w:rFonts w:ascii="Arial" w:eastAsia="Arial" w:hAnsi="Arial" w:cs="Arial"/>
          <w:i/>
        </w:rPr>
        <w:t>.</w:t>
      </w:r>
      <w:commentRangeEnd w:id="33"/>
      <w:r w:rsidR="00474A6A">
        <w:rPr>
          <w:rStyle w:val="Refdecomentrio"/>
        </w:rPr>
        <w:commentReference w:id="33"/>
      </w:r>
    </w:p>
    <w:p w14:paraId="71118836" w14:textId="07229D33" w:rsidR="000037D3" w:rsidRPr="00A1488E" w:rsidRDefault="00AE59B1" w:rsidP="00A1488E">
      <w:pPr>
        <w:rPr>
          <w:rFonts w:ascii="Arial" w:eastAsia="Arial" w:hAnsi="Arial" w:cs="Arial"/>
        </w:rPr>
      </w:pPr>
      <w:r>
        <w:rPr>
          <w:rFonts w:ascii="Arial" w:eastAsia="Arial" w:hAnsi="Arial" w:cs="Arial"/>
        </w:rPr>
        <w:t>Para este estudo, foram avaliadas 3 empresas</w:t>
      </w:r>
      <w:r w:rsidR="005A058E">
        <w:rPr>
          <w:rFonts w:ascii="Arial" w:eastAsia="Arial" w:hAnsi="Arial" w:cs="Arial"/>
        </w:rPr>
        <w:t xml:space="preserve"> de pequeno e médio porte</w:t>
      </w:r>
      <w:r>
        <w:rPr>
          <w:rFonts w:ascii="Arial" w:eastAsia="Arial" w:hAnsi="Arial" w:cs="Arial"/>
        </w:rPr>
        <w:t xml:space="preserve"> nas quais</w:t>
      </w:r>
      <w:r w:rsidR="000037D3" w:rsidRPr="00A1488E">
        <w:rPr>
          <w:rFonts w:ascii="Arial" w:eastAsia="Arial" w:hAnsi="Arial" w:cs="Arial"/>
        </w:rPr>
        <w:t xml:space="preserve"> foram escolhidas através de critérios de acessibilidade para coletar os dados, voltadas para o desenvolvimento de softwares direcionados ao lazer. As organizações estão localizadas na região de São Paulo (</w:t>
      </w:r>
      <w:r w:rsidR="001C1D2D">
        <w:rPr>
          <w:rFonts w:ascii="Arial" w:eastAsia="Arial" w:hAnsi="Arial" w:cs="Arial"/>
        </w:rPr>
        <w:t>SP), Campinas (SP) e Recife (PE</w:t>
      </w:r>
      <w:r w:rsidR="001C1D2D" w:rsidRPr="001C1D2D">
        <w:rPr>
          <w:rFonts w:ascii="Arial" w:eastAsia="Arial" w:hAnsi="Arial" w:cs="Arial"/>
        </w:rPr>
        <w:t>) e, caracterizadas como empresa A, B e C.</w:t>
      </w:r>
    </w:p>
    <w:p w14:paraId="02F58055" w14:textId="77777777" w:rsidR="00AE59B1" w:rsidRDefault="000037D3" w:rsidP="00A1488E">
      <w:pPr>
        <w:rPr>
          <w:rFonts w:ascii="Arial" w:eastAsia="Arial" w:hAnsi="Arial" w:cs="Arial"/>
        </w:rPr>
      </w:pPr>
      <w:r w:rsidRPr="00A1488E">
        <w:rPr>
          <w:rFonts w:ascii="Arial" w:eastAsia="Arial" w:hAnsi="Arial" w:cs="Arial"/>
        </w:rPr>
        <w:t>A empresa A é localizada na região de Recife (PE), desenvolve jogos para aparelhos celulares e foi vencedora do prêmio Nacional de Empreendedorismo Inovador 2006. A empresa B está localizada em São Paulo (SP) e desenvolve softwares de jogos voltados a orientação pedagógica. A empresa C está localizada em Campinas (SP) e desenvolve o conteúdo para páginas da internet.</w:t>
      </w:r>
      <w:r w:rsidR="00924B8D">
        <w:rPr>
          <w:rFonts w:ascii="Arial" w:eastAsia="Arial" w:hAnsi="Arial" w:cs="Arial"/>
        </w:rPr>
        <w:t xml:space="preserve"> </w:t>
      </w:r>
    </w:p>
    <w:p w14:paraId="48A36DFD" w14:textId="31849BD4" w:rsidR="000037D3" w:rsidRPr="00A1488E" w:rsidRDefault="00AE59B1" w:rsidP="00A1488E">
      <w:pPr>
        <w:rPr>
          <w:rFonts w:ascii="Arial" w:eastAsia="Arial" w:hAnsi="Arial" w:cs="Arial"/>
        </w:rPr>
      </w:pPr>
      <w:r>
        <w:rPr>
          <w:rFonts w:ascii="Arial" w:eastAsia="Arial" w:hAnsi="Arial" w:cs="Arial"/>
        </w:rPr>
        <w:t>Para a pesquisa foram abordados gestores e analistas das 3 organizações apresentadas no quadro a seguir (Quadro 1):</w:t>
      </w:r>
    </w:p>
    <w:p w14:paraId="07697011" w14:textId="77777777" w:rsidR="00924B8D" w:rsidRDefault="00924B8D" w:rsidP="00730D3D">
      <w:pPr>
        <w:ind w:firstLine="0"/>
        <w:rPr>
          <w:rFonts w:ascii="Arial" w:eastAsia="Arial" w:hAnsi="Arial" w:cs="Arial"/>
        </w:rPr>
      </w:pPr>
    </w:p>
    <w:p w14:paraId="6F45CB86" w14:textId="650C799F" w:rsidR="00924B8D" w:rsidRPr="00924B8D" w:rsidRDefault="00924B8D" w:rsidP="00D4741C">
      <w:pPr>
        <w:jc w:val="center"/>
        <w:rPr>
          <w:rFonts w:ascii="Arial" w:eastAsia="Arial" w:hAnsi="Arial" w:cs="Arial"/>
          <w:sz w:val="20"/>
          <w:szCs w:val="20"/>
        </w:rPr>
      </w:pPr>
      <w:r w:rsidRPr="00924B8D">
        <w:rPr>
          <w:rFonts w:ascii="Arial" w:eastAsia="Arial" w:hAnsi="Arial" w:cs="Arial"/>
          <w:sz w:val="20"/>
          <w:szCs w:val="20"/>
        </w:rPr>
        <w:t>Quadro 1 – Principais características das empresas analisadas.</w:t>
      </w:r>
    </w:p>
    <w:p w14:paraId="0CA4A456" w14:textId="77777777" w:rsidR="000037D3" w:rsidRPr="00A1488E" w:rsidRDefault="000037D3" w:rsidP="00A1488E">
      <w:pPr>
        <w:rPr>
          <w:rFonts w:ascii="Arial" w:eastAsia="Arial" w:hAnsi="Arial" w:cs="Arial"/>
        </w:rPr>
      </w:pPr>
      <w:r w:rsidRPr="00A1488E">
        <w:rPr>
          <w:rFonts w:ascii="Arial" w:eastAsia="Arial" w:hAnsi="Arial" w:cs="Arial"/>
          <w:noProof/>
        </w:rPr>
        <w:lastRenderedPageBreak/>
        <w:drawing>
          <wp:inline distT="0" distB="0" distL="0" distR="0" wp14:anchorId="040F8CC7" wp14:editId="410E6451">
            <wp:extent cx="5468113" cy="1848108"/>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68113" cy="1848108"/>
                    </a:xfrm>
                    <a:prstGeom prst="rect">
                      <a:avLst/>
                    </a:prstGeom>
                  </pic:spPr>
                </pic:pic>
              </a:graphicData>
            </a:graphic>
          </wp:inline>
        </w:drawing>
      </w:r>
    </w:p>
    <w:p w14:paraId="23413D87" w14:textId="3CCE12EC" w:rsidR="000037D3" w:rsidRPr="00924B8D" w:rsidRDefault="00924B8D" w:rsidP="00C07340">
      <w:pPr>
        <w:rPr>
          <w:rFonts w:ascii="Arial" w:eastAsia="Arial" w:hAnsi="Arial" w:cs="Arial"/>
          <w:sz w:val="20"/>
          <w:szCs w:val="20"/>
        </w:rPr>
      </w:pPr>
      <w:r>
        <w:rPr>
          <w:rFonts w:ascii="Arial" w:eastAsia="Arial" w:hAnsi="Arial" w:cs="Arial"/>
          <w:sz w:val="20"/>
          <w:szCs w:val="20"/>
        </w:rPr>
        <w:t xml:space="preserve">FONTE: </w:t>
      </w:r>
      <w:r w:rsidRPr="00924B8D">
        <w:rPr>
          <w:rFonts w:ascii="Arial" w:eastAsia="Arial" w:hAnsi="Arial" w:cs="Arial"/>
          <w:sz w:val="20"/>
          <w:szCs w:val="20"/>
        </w:rPr>
        <w:t xml:space="preserve">GASPAR </w:t>
      </w:r>
      <w:r w:rsidRPr="00924B8D">
        <w:rPr>
          <w:rFonts w:ascii="Arial" w:eastAsia="Arial" w:hAnsi="Arial" w:cs="Arial"/>
          <w:i/>
          <w:sz w:val="20"/>
          <w:szCs w:val="20"/>
        </w:rPr>
        <w:t>et a</w:t>
      </w:r>
      <w:r>
        <w:rPr>
          <w:rFonts w:ascii="Arial" w:eastAsia="Arial" w:hAnsi="Arial" w:cs="Arial"/>
          <w:i/>
          <w:sz w:val="20"/>
          <w:szCs w:val="20"/>
        </w:rPr>
        <w:t>l</w:t>
      </w:r>
      <w:r w:rsidR="00C07340">
        <w:rPr>
          <w:rFonts w:ascii="Arial" w:eastAsia="Arial" w:hAnsi="Arial" w:cs="Arial"/>
          <w:i/>
          <w:sz w:val="20"/>
          <w:szCs w:val="20"/>
        </w:rPr>
        <w:t xml:space="preserve">. </w:t>
      </w:r>
      <w:r w:rsidRPr="00924B8D">
        <w:rPr>
          <w:rFonts w:ascii="Arial" w:eastAsia="Arial" w:hAnsi="Arial" w:cs="Arial"/>
          <w:sz w:val="20"/>
          <w:szCs w:val="20"/>
        </w:rPr>
        <w:t>2010 p. 34</w:t>
      </w:r>
      <w:r>
        <w:rPr>
          <w:rFonts w:ascii="Arial" w:eastAsia="Arial" w:hAnsi="Arial" w:cs="Arial"/>
          <w:sz w:val="20"/>
          <w:szCs w:val="20"/>
        </w:rPr>
        <w:t>.</w:t>
      </w:r>
    </w:p>
    <w:p w14:paraId="0A09C99F" w14:textId="77777777" w:rsidR="00924B8D" w:rsidRPr="00924B8D" w:rsidRDefault="00924B8D" w:rsidP="00A1488E">
      <w:pPr>
        <w:rPr>
          <w:rFonts w:ascii="Arial" w:eastAsia="Arial" w:hAnsi="Arial" w:cs="Arial"/>
        </w:rPr>
      </w:pPr>
    </w:p>
    <w:p w14:paraId="4025C02E" w14:textId="77777777" w:rsidR="00D4741C" w:rsidRDefault="000037D3" w:rsidP="00AE59B1">
      <w:pPr>
        <w:rPr>
          <w:rFonts w:ascii="Arial" w:eastAsia="Arial" w:hAnsi="Arial" w:cs="Arial"/>
        </w:rPr>
      </w:pPr>
      <w:r w:rsidRPr="00A1488E">
        <w:rPr>
          <w:rFonts w:ascii="Arial" w:eastAsia="Arial" w:hAnsi="Arial" w:cs="Arial"/>
        </w:rPr>
        <w:t>Para atingir o objetivo dos estudos a pesquisa foi dividida em 2 partes:</w:t>
      </w:r>
      <w:r w:rsidR="00F70B9B" w:rsidRPr="00A1488E">
        <w:rPr>
          <w:rFonts w:ascii="Arial" w:eastAsia="Arial" w:hAnsi="Arial" w:cs="Arial"/>
        </w:rPr>
        <w:t xml:space="preserve">  </w:t>
      </w:r>
    </w:p>
    <w:p w14:paraId="5B0E2298" w14:textId="77777777" w:rsidR="00D4741C" w:rsidRDefault="00D4741C" w:rsidP="00AE59B1">
      <w:pPr>
        <w:rPr>
          <w:rFonts w:ascii="Arial" w:eastAsia="Arial" w:hAnsi="Arial" w:cs="Arial"/>
        </w:rPr>
      </w:pPr>
    </w:p>
    <w:p w14:paraId="084DA88F" w14:textId="2D5F4599" w:rsidR="00D4741C" w:rsidRDefault="007D5600" w:rsidP="00D4741C">
      <w:pPr>
        <w:ind w:left="1134" w:firstLine="0"/>
        <w:rPr>
          <w:rFonts w:ascii="Arial" w:eastAsia="Arial" w:hAnsi="Arial" w:cs="Arial"/>
        </w:rPr>
      </w:pPr>
      <w:r>
        <w:rPr>
          <w:rFonts w:ascii="Arial" w:eastAsia="Arial" w:hAnsi="Arial" w:cs="Arial"/>
        </w:rPr>
        <w:t>a) E</w:t>
      </w:r>
      <w:r w:rsidR="000037D3" w:rsidRPr="00A1488E">
        <w:rPr>
          <w:rFonts w:ascii="Arial" w:eastAsia="Arial" w:hAnsi="Arial" w:cs="Arial"/>
        </w:rPr>
        <w:t>ntrevistas realizadas com os gestores da organização com poder de decisão</w:t>
      </w:r>
      <w:r w:rsidR="00D4741C">
        <w:rPr>
          <w:rFonts w:ascii="Arial" w:eastAsia="Arial" w:hAnsi="Arial" w:cs="Arial"/>
        </w:rPr>
        <w:t>, nas quais buscou-se analisar o entendimento das características da organização</w:t>
      </w:r>
      <w:r w:rsidR="000037D3" w:rsidRPr="00A1488E">
        <w:rPr>
          <w:rFonts w:ascii="Arial" w:eastAsia="Arial" w:hAnsi="Arial" w:cs="Arial"/>
        </w:rPr>
        <w:t>;</w:t>
      </w:r>
      <w:r w:rsidR="00F70B9B" w:rsidRPr="00A1488E">
        <w:rPr>
          <w:rFonts w:ascii="Arial" w:eastAsia="Arial" w:hAnsi="Arial" w:cs="Arial"/>
        </w:rPr>
        <w:t xml:space="preserve"> </w:t>
      </w:r>
    </w:p>
    <w:p w14:paraId="24F031BC" w14:textId="77777777" w:rsidR="00D4741C" w:rsidRDefault="00D4741C" w:rsidP="00D4741C">
      <w:pPr>
        <w:ind w:left="1134" w:firstLine="0"/>
        <w:rPr>
          <w:rFonts w:ascii="Arial" w:eastAsia="Arial" w:hAnsi="Arial" w:cs="Arial"/>
        </w:rPr>
      </w:pPr>
    </w:p>
    <w:p w14:paraId="0ED6267D" w14:textId="0FFA2F73" w:rsidR="000037D3" w:rsidRPr="00AE59B1" w:rsidRDefault="007D5600" w:rsidP="007D5600">
      <w:pPr>
        <w:ind w:left="1134" w:firstLine="0"/>
        <w:rPr>
          <w:rFonts w:ascii="Arial" w:eastAsia="Arial" w:hAnsi="Arial" w:cs="Arial"/>
        </w:rPr>
      </w:pPr>
      <w:r>
        <w:rPr>
          <w:rFonts w:ascii="Arial" w:eastAsia="Arial" w:hAnsi="Arial" w:cs="Arial"/>
        </w:rPr>
        <w:t>b) E</w:t>
      </w:r>
      <w:r w:rsidR="000037D3" w:rsidRPr="00A1488E">
        <w:rPr>
          <w:rFonts w:ascii="Arial" w:eastAsia="Arial" w:hAnsi="Arial" w:cs="Arial"/>
        </w:rPr>
        <w:t xml:space="preserve">ntrevistas realizadas com os </w:t>
      </w:r>
      <w:r w:rsidR="00C34F64" w:rsidRPr="00A1488E">
        <w:rPr>
          <w:rFonts w:ascii="Arial" w:eastAsia="Arial" w:hAnsi="Arial" w:cs="Arial"/>
        </w:rPr>
        <w:t>funcionários técnicos</w:t>
      </w:r>
      <w:r w:rsidR="000037D3" w:rsidRPr="00A1488E">
        <w:rPr>
          <w:rFonts w:ascii="Arial" w:eastAsia="Arial" w:hAnsi="Arial" w:cs="Arial"/>
        </w:rPr>
        <w:t>.</w:t>
      </w:r>
      <w:r w:rsidR="00AE59B1">
        <w:rPr>
          <w:rFonts w:ascii="Arial" w:eastAsia="Arial" w:hAnsi="Arial" w:cs="Arial"/>
        </w:rPr>
        <w:t xml:space="preserve"> </w:t>
      </w:r>
      <w:r>
        <w:rPr>
          <w:rFonts w:ascii="Arial" w:eastAsia="Arial" w:hAnsi="Arial" w:cs="Arial"/>
        </w:rPr>
        <w:t xml:space="preserve">De forma a validar se a parte técnica possui a mesma visão da alta gestão. </w:t>
      </w:r>
      <w:r w:rsidR="000037D3" w:rsidRPr="00A1488E">
        <w:rPr>
          <w:rFonts w:ascii="Arial" w:eastAsia="Arial" w:hAnsi="Arial" w:cs="Arial"/>
        </w:rPr>
        <w:t>Com essa divisão buscou-se analisar a ótica dos colaboradores separando por nível hierárquico.</w:t>
      </w:r>
    </w:p>
    <w:p w14:paraId="37A3E0B4" w14:textId="77777777" w:rsidR="00D4741C" w:rsidRDefault="00D4741C" w:rsidP="00A1488E">
      <w:pPr>
        <w:rPr>
          <w:rFonts w:ascii="Arial" w:eastAsia="Arial" w:hAnsi="Arial" w:cs="Arial"/>
        </w:rPr>
      </w:pPr>
    </w:p>
    <w:p w14:paraId="3A57AF9E" w14:textId="71190C3D" w:rsidR="001D10F6" w:rsidRPr="00A1488E" w:rsidRDefault="001D10F6" w:rsidP="00A1488E">
      <w:pPr>
        <w:rPr>
          <w:rFonts w:ascii="Arial" w:eastAsia="Arial" w:hAnsi="Arial" w:cs="Arial"/>
        </w:rPr>
      </w:pPr>
      <w:r w:rsidRPr="00A1488E">
        <w:rPr>
          <w:rFonts w:ascii="Arial" w:eastAsia="Arial" w:hAnsi="Arial" w:cs="Arial"/>
        </w:rPr>
        <w:t xml:space="preserve">Os entrevistados </w:t>
      </w:r>
      <w:r w:rsidR="007D5600">
        <w:rPr>
          <w:rFonts w:ascii="Arial" w:eastAsia="Arial" w:hAnsi="Arial" w:cs="Arial"/>
        </w:rPr>
        <w:t xml:space="preserve">tanto a parte da gestão, quanto a parte técnica </w:t>
      </w:r>
      <w:r w:rsidRPr="00A1488E">
        <w:rPr>
          <w:rFonts w:ascii="Arial" w:eastAsia="Arial" w:hAnsi="Arial" w:cs="Arial"/>
        </w:rPr>
        <w:t>apresentaram ter consciência de que ao longo das tarefas rotineiras a orga</w:t>
      </w:r>
      <w:r w:rsidR="00B51CB4" w:rsidRPr="00A1488E">
        <w:rPr>
          <w:rFonts w:ascii="Arial" w:eastAsia="Arial" w:hAnsi="Arial" w:cs="Arial"/>
        </w:rPr>
        <w:t>nização produz conhecimento. Os</w:t>
      </w:r>
      <w:r w:rsidRPr="00A1488E">
        <w:rPr>
          <w:rFonts w:ascii="Arial" w:eastAsia="Arial" w:hAnsi="Arial" w:cs="Arial"/>
        </w:rPr>
        <w:t xml:space="preserve"> gestores demonstraram compreensão mais explicita da gestão do conhecimento e mencionaram que a pr</w:t>
      </w:r>
      <w:r w:rsidR="007D5600">
        <w:rPr>
          <w:rFonts w:ascii="Arial" w:eastAsia="Arial" w:hAnsi="Arial" w:cs="Arial"/>
        </w:rPr>
        <w:t>ática já é um objetivo da gestão</w:t>
      </w:r>
      <w:r w:rsidRPr="00A1488E">
        <w:rPr>
          <w:rFonts w:ascii="Arial" w:eastAsia="Arial" w:hAnsi="Arial" w:cs="Arial"/>
        </w:rPr>
        <w:t>.</w:t>
      </w:r>
      <w:r w:rsidR="007D5600">
        <w:rPr>
          <w:rFonts w:ascii="Arial" w:eastAsia="Arial" w:hAnsi="Arial" w:cs="Arial"/>
        </w:rPr>
        <w:t xml:space="preserve"> Já os analistas, demonstraram ter compreensão do conceito de gestão do conhecimento, mas afirmaram que suas atividades estão voltadas mais para a parte técnica.</w:t>
      </w:r>
    </w:p>
    <w:p w14:paraId="50F902EF" w14:textId="653094CB" w:rsidR="000B0991" w:rsidRPr="00A1488E" w:rsidRDefault="001D10F6" w:rsidP="00A1488E">
      <w:pPr>
        <w:rPr>
          <w:rFonts w:ascii="Arial" w:eastAsia="Arial" w:hAnsi="Arial" w:cs="Arial"/>
        </w:rPr>
      </w:pPr>
      <w:r w:rsidRPr="00A1488E">
        <w:rPr>
          <w:rFonts w:ascii="Arial" w:eastAsia="Arial" w:hAnsi="Arial" w:cs="Arial"/>
        </w:rPr>
        <w:t>Em todas as organizações foi constatado que existem técnicas, métodos e ferramentas para disseminar o conhecimento, mas existe uma variação na intensidade e frequência do uso.</w:t>
      </w:r>
      <w:r w:rsidR="00B51CB4" w:rsidRPr="00A1488E">
        <w:rPr>
          <w:rFonts w:ascii="Arial" w:eastAsia="Arial" w:hAnsi="Arial" w:cs="Arial"/>
        </w:rPr>
        <w:t xml:space="preserve"> Os pesquisados alegaram que fazendo parte da área de desenvolvimento de sistemas, gerar conhecimento já está na essência do negócio. O conhecimento é um ativo valioso na empresa, além de produzir e desenvolver produtos, é preciso desenvolver práticas de disseminar o conhecimento. </w:t>
      </w:r>
      <w:r w:rsidR="006B19BA" w:rsidRPr="00A1488E">
        <w:rPr>
          <w:rFonts w:ascii="Arial" w:eastAsia="Arial" w:hAnsi="Arial" w:cs="Arial"/>
        </w:rPr>
        <w:t xml:space="preserve">Os gestores </w:t>
      </w:r>
      <w:r w:rsidR="006B19BA" w:rsidRPr="00A1488E">
        <w:rPr>
          <w:rFonts w:ascii="Arial" w:eastAsia="Arial" w:hAnsi="Arial" w:cs="Arial"/>
        </w:rPr>
        <w:lastRenderedPageBreak/>
        <w:t>têm</w:t>
      </w:r>
      <w:r w:rsidR="00B51CB4" w:rsidRPr="00A1488E">
        <w:rPr>
          <w:rFonts w:ascii="Arial" w:eastAsia="Arial" w:hAnsi="Arial" w:cs="Arial"/>
        </w:rPr>
        <w:t xml:space="preserve"> ciência que possui papel importante na responsabilidade do sucesso da organização para a obtenção de vantagem competitiva.</w:t>
      </w:r>
      <w:r w:rsidR="007D5600">
        <w:rPr>
          <w:rFonts w:ascii="Arial" w:eastAsia="Arial" w:hAnsi="Arial" w:cs="Arial"/>
        </w:rPr>
        <w:t xml:space="preserve"> Assim, tornar o conhecimento em um ativo da empresa torna a organização competitiva.</w:t>
      </w:r>
    </w:p>
    <w:p w14:paraId="580F4353" w14:textId="1C2EE4FB" w:rsidR="007D5600" w:rsidRPr="00A1488E" w:rsidRDefault="00B51CB4" w:rsidP="007D5600">
      <w:pPr>
        <w:ind w:firstLineChars="353" w:firstLine="847"/>
        <w:rPr>
          <w:rFonts w:ascii="Arial" w:eastAsia="Arial" w:hAnsi="Arial" w:cs="Arial"/>
        </w:rPr>
      </w:pPr>
      <w:r w:rsidRPr="00A1488E">
        <w:rPr>
          <w:rFonts w:ascii="Arial" w:eastAsia="Arial" w:hAnsi="Arial" w:cs="Arial"/>
        </w:rPr>
        <w:t>De maneira geral, os sujeitos compreendem que as organizações facilitam e até estimulam a criação do conhecimento gerado inte</w:t>
      </w:r>
      <w:r w:rsidR="007D5600">
        <w:rPr>
          <w:rFonts w:ascii="Arial" w:eastAsia="Arial" w:hAnsi="Arial" w:cs="Arial"/>
        </w:rPr>
        <w:t xml:space="preserve">rnamente e algumas questões como: criatividade e inovação foram levantadas para justificar o objetivo final das empresas: a criação de </w:t>
      </w:r>
      <w:proofErr w:type="spellStart"/>
      <w:r w:rsidR="007D5600" w:rsidRPr="007D5600">
        <w:rPr>
          <w:rFonts w:ascii="Arial" w:eastAsia="Arial" w:hAnsi="Arial" w:cs="Arial"/>
          <w:i/>
        </w:rPr>
        <w:t>softswares</w:t>
      </w:r>
      <w:proofErr w:type="spellEnd"/>
      <w:r w:rsidR="007D5600">
        <w:rPr>
          <w:rFonts w:ascii="Arial" w:eastAsia="Arial" w:hAnsi="Arial" w:cs="Arial"/>
        </w:rPr>
        <w:t>.</w:t>
      </w:r>
    </w:p>
    <w:p w14:paraId="7BF2700D" w14:textId="1FE96688" w:rsidR="00B51CB4" w:rsidRPr="00A1488E" w:rsidRDefault="00B51CB4" w:rsidP="007D5600">
      <w:pPr>
        <w:ind w:firstLineChars="353" w:firstLine="847"/>
        <w:rPr>
          <w:rFonts w:ascii="Arial" w:eastAsia="Arial" w:hAnsi="Arial" w:cs="Arial"/>
        </w:rPr>
      </w:pPr>
      <w:r w:rsidRPr="00A1488E">
        <w:rPr>
          <w:rFonts w:ascii="Arial" w:eastAsia="Arial" w:hAnsi="Arial" w:cs="Arial"/>
        </w:rPr>
        <w:t>Na empresa A</w:t>
      </w:r>
      <w:r w:rsidR="006B19BA" w:rsidRPr="00A1488E">
        <w:rPr>
          <w:rFonts w:ascii="Arial" w:eastAsia="Arial" w:hAnsi="Arial" w:cs="Arial"/>
        </w:rPr>
        <w:t xml:space="preserve"> </w:t>
      </w:r>
      <w:r w:rsidR="00D86250" w:rsidRPr="00A1488E">
        <w:rPr>
          <w:rFonts w:ascii="Arial" w:eastAsia="Arial" w:hAnsi="Arial" w:cs="Arial"/>
        </w:rPr>
        <w:t>os gestores mencionaram que a organização</w:t>
      </w:r>
      <w:r w:rsidR="00DD70A2" w:rsidRPr="00A1488E">
        <w:rPr>
          <w:rFonts w:ascii="Arial" w:eastAsia="Arial" w:hAnsi="Arial" w:cs="Arial"/>
        </w:rPr>
        <w:t xml:space="preserve"> busca disseminar a importância da gestão do conhecimento através da motivação dos integrantes da equipe e libera acesso a cursos externos durante o horário de trabalho.</w:t>
      </w:r>
      <w:r w:rsidR="007D5600">
        <w:rPr>
          <w:rFonts w:ascii="Arial" w:eastAsia="Arial" w:hAnsi="Arial" w:cs="Arial"/>
        </w:rPr>
        <w:t xml:space="preserve"> </w:t>
      </w:r>
    </w:p>
    <w:p w14:paraId="1EC18BC6" w14:textId="77777777" w:rsidR="00DD70A2" w:rsidRPr="00A1488E" w:rsidRDefault="00DD70A2" w:rsidP="00A1488E">
      <w:pPr>
        <w:ind w:firstLineChars="353" w:firstLine="847"/>
        <w:rPr>
          <w:rFonts w:ascii="Arial" w:eastAsia="Arial" w:hAnsi="Arial" w:cs="Arial"/>
        </w:rPr>
      </w:pPr>
      <w:r w:rsidRPr="00A1488E">
        <w:rPr>
          <w:rFonts w:ascii="Arial" w:eastAsia="Arial" w:hAnsi="Arial" w:cs="Arial"/>
        </w:rPr>
        <w:t xml:space="preserve">Na empresa B, um dos integrantes menciona que se </w:t>
      </w:r>
      <w:r w:rsidR="006B19BA" w:rsidRPr="00A1488E">
        <w:rPr>
          <w:rFonts w:ascii="Arial" w:eastAsia="Arial" w:hAnsi="Arial" w:cs="Arial"/>
        </w:rPr>
        <w:t>comprometeu</w:t>
      </w:r>
      <w:r w:rsidRPr="00A1488E">
        <w:rPr>
          <w:rFonts w:ascii="Arial" w:eastAsia="Arial" w:hAnsi="Arial" w:cs="Arial"/>
        </w:rPr>
        <w:t xml:space="preserve"> a inspirar os colaboradores na busca de inovação através dos desenvolvimentos constantes. E ficaram evidentes </w:t>
      </w:r>
      <w:r w:rsidR="006B19BA" w:rsidRPr="00A1488E">
        <w:rPr>
          <w:rFonts w:ascii="Arial" w:eastAsia="Arial" w:hAnsi="Arial" w:cs="Arial"/>
        </w:rPr>
        <w:t>políticas</w:t>
      </w:r>
      <w:r w:rsidRPr="00A1488E">
        <w:rPr>
          <w:rFonts w:ascii="Arial" w:eastAsia="Arial" w:hAnsi="Arial" w:cs="Arial"/>
        </w:rPr>
        <w:t xml:space="preserve"> de recursos humanos direcionados ao estimulo da criação de conhecimento através dos softwares criados pela empresa.</w:t>
      </w:r>
    </w:p>
    <w:p w14:paraId="021BF7E3" w14:textId="77777777" w:rsidR="00DD70A2" w:rsidRPr="00A1488E" w:rsidRDefault="00DD70A2" w:rsidP="00A1488E">
      <w:pPr>
        <w:ind w:firstLineChars="353" w:firstLine="847"/>
        <w:rPr>
          <w:rFonts w:ascii="Arial" w:eastAsia="Arial" w:hAnsi="Arial" w:cs="Arial"/>
        </w:rPr>
      </w:pPr>
      <w:r w:rsidRPr="00A1488E">
        <w:rPr>
          <w:rFonts w:ascii="Arial" w:eastAsia="Arial" w:hAnsi="Arial" w:cs="Arial"/>
        </w:rPr>
        <w:t>Já os pesquisados da empresa C, relataram que a gestão do conhecimento é produzida através de pequenos grupos ou ações individuais, ou seja, alegam que a empresa, de maneira geral, não trabalha a gestão do conhecimento como cultura.</w:t>
      </w:r>
    </w:p>
    <w:p w14:paraId="0601617C" w14:textId="71B13DFD" w:rsidR="00DD70A2" w:rsidRPr="00A1488E" w:rsidRDefault="00DD70A2" w:rsidP="00A1488E">
      <w:pPr>
        <w:ind w:firstLineChars="353" w:firstLine="847"/>
        <w:rPr>
          <w:rFonts w:ascii="Arial" w:eastAsia="Arial" w:hAnsi="Arial" w:cs="Arial"/>
        </w:rPr>
      </w:pPr>
      <w:r w:rsidRPr="00A1488E">
        <w:rPr>
          <w:rFonts w:ascii="Arial" w:eastAsia="Arial" w:hAnsi="Arial" w:cs="Arial"/>
        </w:rPr>
        <w:t>Voltando para o modelo de conversão do</w:t>
      </w:r>
      <w:r w:rsidR="00B8678A">
        <w:rPr>
          <w:rFonts w:ascii="Arial" w:eastAsia="Arial" w:hAnsi="Arial" w:cs="Arial"/>
        </w:rPr>
        <w:t xml:space="preserve"> conhecimento proposto por </w:t>
      </w:r>
      <w:proofErr w:type="spellStart"/>
      <w:r w:rsidR="00B8678A">
        <w:rPr>
          <w:rFonts w:ascii="Arial" w:eastAsia="Arial" w:hAnsi="Arial" w:cs="Arial"/>
        </w:rPr>
        <w:t>Nonak</w:t>
      </w:r>
      <w:r w:rsidRPr="00A1488E">
        <w:rPr>
          <w:rFonts w:ascii="Arial" w:eastAsia="Arial" w:hAnsi="Arial" w:cs="Arial"/>
        </w:rPr>
        <w:t>a</w:t>
      </w:r>
      <w:proofErr w:type="spellEnd"/>
      <w:r w:rsidRPr="00A1488E">
        <w:rPr>
          <w:rFonts w:ascii="Arial" w:eastAsia="Arial" w:hAnsi="Arial" w:cs="Arial"/>
        </w:rPr>
        <w:t xml:space="preserve"> e </w:t>
      </w:r>
      <w:proofErr w:type="spellStart"/>
      <w:r w:rsidRPr="00A1488E">
        <w:rPr>
          <w:rFonts w:ascii="Arial" w:eastAsia="Arial" w:hAnsi="Arial" w:cs="Arial"/>
        </w:rPr>
        <w:t>Takeuch</w:t>
      </w:r>
      <w:r w:rsidR="0029486A">
        <w:rPr>
          <w:rFonts w:ascii="Arial" w:eastAsia="Arial" w:hAnsi="Arial" w:cs="Arial"/>
        </w:rPr>
        <w:t>i</w:t>
      </w:r>
      <w:proofErr w:type="spellEnd"/>
      <w:r w:rsidR="0029486A">
        <w:rPr>
          <w:rFonts w:ascii="Arial" w:eastAsia="Arial" w:hAnsi="Arial" w:cs="Arial"/>
        </w:rPr>
        <w:t>, verificou-se que há uma variação no grau de intensidade no modelo de conversão do conhecimento:</w:t>
      </w:r>
    </w:p>
    <w:p w14:paraId="495AF221" w14:textId="77777777" w:rsidR="00924B8D" w:rsidRDefault="00924B8D" w:rsidP="00924B8D">
      <w:pPr>
        <w:jc w:val="left"/>
        <w:rPr>
          <w:rFonts w:ascii="Arial" w:eastAsia="Arial" w:hAnsi="Arial" w:cs="Arial"/>
          <w:b/>
          <w:color w:val="FF0000"/>
        </w:rPr>
      </w:pPr>
    </w:p>
    <w:p w14:paraId="4F910603" w14:textId="01CE1732" w:rsidR="00DF30BC" w:rsidRDefault="00924B8D" w:rsidP="00D5009D">
      <w:pPr>
        <w:jc w:val="center"/>
      </w:pPr>
      <w:r w:rsidRPr="00924B8D">
        <w:rPr>
          <w:rFonts w:ascii="Arial" w:eastAsia="Arial" w:hAnsi="Arial" w:cs="Arial"/>
          <w:sz w:val="20"/>
          <w:szCs w:val="20"/>
        </w:rPr>
        <w:t xml:space="preserve">Quadro 2 – Percepção da intensidade de uso de cada modo de conversão do conhecimento do Modelo de </w:t>
      </w:r>
      <w:proofErr w:type="spellStart"/>
      <w:r w:rsidRPr="00924B8D">
        <w:rPr>
          <w:rFonts w:ascii="Arial" w:eastAsia="Arial" w:hAnsi="Arial" w:cs="Arial"/>
          <w:sz w:val="20"/>
          <w:szCs w:val="20"/>
        </w:rPr>
        <w:t>Nonaka</w:t>
      </w:r>
      <w:proofErr w:type="spellEnd"/>
      <w:r w:rsidRPr="00924B8D">
        <w:rPr>
          <w:rFonts w:ascii="Arial" w:eastAsia="Arial" w:hAnsi="Arial" w:cs="Arial"/>
          <w:sz w:val="20"/>
          <w:szCs w:val="20"/>
        </w:rPr>
        <w:t xml:space="preserve"> e </w:t>
      </w:r>
      <w:proofErr w:type="spellStart"/>
      <w:r w:rsidRPr="00924B8D">
        <w:rPr>
          <w:rFonts w:ascii="Arial" w:eastAsia="Arial" w:hAnsi="Arial" w:cs="Arial"/>
          <w:sz w:val="20"/>
          <w:szCs w:val="20"/>
        </w:rPr>
        <w:t>Takeuchi</w:t>
      </w:r>
      <w:proofErr w:type="spellEnd"/>
    </w:p>
    <w:p w14:paraId="378C6F91" w14:textId="7908E47A" w:rsidR="00DD70A2" w:rsidRPr="00A1488E" w:rsidRDefault="006B19BA" w:rsidP="00DF30BC">
      <w:pPr>
        <w:jc w:val="left"/>
        <w:rPr>
          <w:rFonts w:ascii="Arial" w:eastAsia="Arial" w:hAnsi="Arial" w:cs="Arial"/>
        </w:rPr>
      </w:pPr>
      <w:r w:rsidRPr="00A1488E">
        <w:rPr>
          <w:rFonts w:ascii="Arial" w:eastAsia="Arial" w:hAnsi="Arial" w:cs="Arial"/>
          <w:noProof/>
        </w:rPr>
        <w:drawing>
          <wp:inline distT="0" distB="0" distL="0" distR="0" wp14:anchorId="691F2666" wp14:editId="61EF132E">
            <wp:extent cx="5382376" cy="847843"/>
            <wp:effectExtent l="0" t="0" r="889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82376" cy="847843"/>
                    </a:xfrm>
                    <a:prstGeom prst="rect">
                      <a:avLst/>
                    </a:prstGeom>
                  </pic:spPr>
                </pic:pic>
              </a:graphicData>
            </a:graphic>
          </wp:inline>
        </w:drawing>
      </w:r>
    </w:p>
    <w:p w14:paraId="580B3A62" w14:textId="56A7D29E" w:rsidR="00924B8D" w:rsidRPr="00924B8D" w:rsidRDefault="00924B8D" w:rsidP="003D4DC8">
      <w:pPr>
        <w:jc w:val="center"/>
        <w:rPr>
          <w:rFonts w:ascii="Arial" w:eastAsia="Arial" w:hAnsi="Arial" w:cs="Arial"/>
          <w:sz w:val="20"/>
          <w:szCs w:val="20"/>
        </w:rPr>
      </w:pPr>
      <w:r>
        <w:rPr>
          <w:rFonts w:ascii="Arial" w:eastAsia="Arial" w:hAnsi="Arial" w:cs="Arial"/>
          <w:sz w:val="20"/>
          <w:szCs w:val="20"/>
        </w:rPr>
        <w:t xml:space="preserve">FONTE: </w:t>
      </w:r>
      <w:r w:rsidR="00287B8D">
        <w:rPr>
          <w:rFonts w:ascii="Arial" w:eastAsia="Arial" w:hAnsi="Arial" w:cs="Arial"/>
          <w:sz w:val="20"/>
          <w:szCs w:val="20"/>
        </w:rPr>
        <w:t xml:space="preserve">GASPAR </w:t>
      </w:r>
      <w:r w:rsidRPr="00924B8D">
        <w:rPr>
          <w:rFonts w:ascii="Arial" w:eastAsia="Arial" w:hAnsi="Arial" w:cs="Arial"/>
          <w:i/>
          <w:sz w:val="20"/>
          <w:szCs w:val="20"/>
        </w:rPr>
        <w:t>et a</w:t>
      </w:r>
      <w:r>
        <w:rPr>
          <w:rFonts w:ascii="Arial" w:eastAsia="Arial" w:hAnsi="Arial" w:cs="Arial"/>
          <w:i/>
          <w:sz w:val="20"/>
          <w:szCs w:val="20"/>
        </w:rPr>
        <w:t>l</w:t>
      </w:r>
      <w:r w:rsidR="00C07340">
        <w:rPr>
          <w:rFonts w:ascii="Arial" w:eastAsia="Arial" w:hAnsi="Arial" w:cs="Arial"/>
          <w:i/>
          <w:sz w:val="20"/>
          <w:szCs w:val="20"/>
        </w:rPr>
        <w:t>.</w:t>
      </w:r>
      <w:r>
        <w:rPr>
          <w:rFonts w:ascii="Arial" w:eastAsia="Arial" w:hAnsi="Arial" w:cs="Arial"/>
          <w:i/>
          <w:sz w:val="20"/>
          <w:szCs w:val="20"/>
        </w:rPr>
        <w:t xml:space="preserve"> </w:t>
      </w:r>
      <w:r w:rsidRPr="00924B8D">
        <w:rPr>
          <w:rFonts w:ascii="Arial" w:eastAsia="Arial" w:hAnsi="Arial" w:cs="Arial"/>
          <w:sz w:val="20"/>
          <w:szCs w:val="20"/>
        </w:rPr>
        <w:t>2010 p.</w:t>
      </w:r>
      <w:r>
        <w:rPr>
          <w:rFonts w:ascii="Arial" w:eastAsia="Arial" w:hAnsi="Arial" w:cs="Arial"/>
          <w:sz w:val="20"/>
          <w:szCs w:val="20"/>
        </w:rPr>
        <w:t xml:space="preserve"> 36.</w:t>
      </w:r>
    </w:p>
    <w:p w14:paraId="627239AF" w14:textId="77777777" w:rsidR="00924B8D" w:rsidRPr="00A1488E" w:rsidRDefault="00924B8D" w:rsidP="00924B8D">
      <w:pPr>
        <w:ind w:firstLine="0"/>
        <w:rPr>
          <w:rFonts w:ascii="Arial" w:hAnsi="Arial" w:cs="Arial"/>
        </w:rPr>
      </w:pPr>
    </w:p>
    <w:p w14:paraId="33A81298" w14:textId="77777777" w:rsidR="00DD70A2" w:rsidRPr="00A1488E" w:rsidRDefault="006B19BA" w:rsidP="00A1488E">
      <w:pPr>
        <w:ind w:firstLineChars="353" w:firstLine="847"/>
        <w:rPr>
          <w:rFonts w:ascii="Arial" w:eastAsia="Arial" w:hAnsi="Arial" w:cs="Arial"/>
        </w:rPr>
      </w:pPr>
      <w:r w:rsidRPr="00A1488E">
        <w:rPr>
          <w:rFonts w:ascii="Arial" w:eastAsia="Arial" w:hAnsi="Arial" w:cs="Arial"/>
        </w:rPr>
        <w:t xml:space="preserve">Nota-se que os modos mais praticados pelas empresas pesquisadas foram de combinação e internalização. </w:t>
      </w:r>
      <w:r w:rsidR="00DD70A2" w:rsidRPr="00A1488E">
        <w:rPr>
          <w:rFonts w:ascii="Arial" w:eastAsia="Arial" w:hAnsi="Arial" w:cs="Arial"/>
        </w:rPr>
        <w:t>De maneira geral, as empresas que praticam a gestão do conhecimento com mais frequência observaram que a vantagem competitiva se faz presente na abordagem do tema.</w:t>
      </w:r>
    </w:p>
    <w:p w14:paraId="654D6D45" w14:textId="352A0AC5" w:rsidR="00924B8D" w:rsidRDefault="00287B8D" w:rsidP="0029486A">
      <w:pPr>
        <w:ind w:firstLineChars="353" w:firstLine="847"/>
        <w:rPr>
          <w:rFonts w:ascii="Arial" w:eastAsia="Arial" w:hAnsi="Arial" w:cs="Arial"/>
        </w:rPr>
      </w:pPr>
      <w:r w:rsidRPr="00287B8D">
        <w:rPr>
          <w:rFonts w:ascii="Arial" w:eastAsia="Arial" w:hAnsi="Arial" w:cs="Arial"/>
        </w:rPr>
        <w:lastRenderedPageBreak/>
        <w:t>De acordo com o estudo aplicado</w:t>
      </w:r>
      <w:r>
        <w:rPr>
          <w:rFonts w:ascii="Arial" w:eastAsia="Arial" w:hAnsi="Arial" w:cs="Arial"/>
        </w:rPr>
        <w:t xml:space="preserve"> e</w:t>
      </w:r>
      <w:r w:rsidR="00D4741C">
        <w:rPr>
          <w:rFonts w:ascii="Arial" w:eastAsia="Arial" w:hAnsi="Arial" w:cs="Arial"/>
        </w:rPr>
        <w:t>m todas organizações são foi diagnosticada o uso de ferramentas para a gestão do conhecimento, mas houve variação de frequência na utilização. O</w:t>
      </w:r>
      <w:r w:rsidR="003C7B76" w:rsidRPr="00A1488E">
        <w:rPr>
          <w:rFonts w:ascii="Arial" w:eastAsia="Arial" w:hAnsi="Arial" w:cs="Arial"/>
        </w:rPr>
        <w:t>bservou-se o seguinte cenário</w:t>
      </w:r>
      <w:r w:rsidR="00924B8D">
        <w:rPr>
          <w:rFonts w:ascii="Arial" w:eastAsia="Arial" w:hAnsi="Arial" w:cs="Arial"/>
        </w:rPr>
        <w:t xml:space="preserve"> (Quadro 3)</w:t>
      </w:r>
      <w:r w:rsidR="003C7B76" w:rsidRPr="00A1488E">
        <w:rPr>
          <w:rFonts w:ascii="Arial" w:eastAsia="Arial" w:hAnsi="Arial" w:cs="Arial"/>
        </w:rPr>
        <w:t>:</w:t>
      </w:r>
    </w:p>
    <w:p w14:paraId="28EC03E1" w14:textId="015DA031" w:rsidR="00C07340" w:rsidRDefault="00C07340" w:rsidP="0029486A">
      <w:pPr>
        <w:ind w:firstLineChars="353" w:firstLine="847"/>
        <w:rPr>
          <w:rFonts w:ascii="Arial" w:eastAsia="Arial" w:hAnsi="Arial" w:cs="Arial"/>
        </w:rPr>
      </w:pPr>
    </w:p>
    <w:p w14:paraId="7FD715EB" w14:textId="7970D952" w:rsidR="00C07340" w:rsidRDefault="00C07340" w:rsidP="0029486A">
      <w:pPr>
        <w:ind w:firstLineChars="353" w:firstLine="847"/>
        <w:rPr>
          <w:rFonts w:ascii="Arial" w:eastAsia="Arial" w:hAnsi="Arial" w:cs="Arial"/>
        </w:rPr>
      </w:pPr>
    </w:p>
    <w:p w14:paraId="794E1B64" w14:textId="447DCE3A" w:rsidR="00C07340" w:rsidRDefault="00C07340" w:rsidP="0029486A">
      <w:pPr>
        <w:ind w:firstLineChars="353" w:firstLine="847"/>
        <w:rPr>
          <w:rFonts w:ascii="Arial" w:eastAsia="Arial" w:hAnsi="Arial" w:cs="Arial"/>
        </w:rPr>
      </w:pPr>
    </w:p>
    <w:p w14:paraId="295D6D80" w14:textId="003E8698" w:rsidR="00C07340" w:rsidRDefault="00C07340" w:rsidP="0029486A">
      <w:pPr>
        <w:ind w:firstLineChars="353" w:firstLine="847"/>
        <w:rPr>
          <w:rFonts w:ascii="Arial" w:eastAsia="Arial" w:hAnsi="Arial" w:cs="Arial"/>
        </w:rPr>
      </w:pPr>
    </w:p>
    <w:p w14:paraId="79BE2672" w14:textId="0ED5CA38" w:rsidR="00C07340" w:rsidRDefault="00C07340" w:rsidP="0029486A">
      <w:pPr>
        <w:ind w:firstLineChars="353" w:firstLine="847"/>
        <w:rPr>
          <w:rFonts w:ascii="Arial" w:eastAsia="Arial" w:hAnsi="Arial" w:cs="Arial"/>
        </w:rPr>
      </w:pPr>
    </w:p>
    <w:p w14:paraId="3ABB904C" w14:textId="489B982A" w:rsidR="00C07340" w:rsidRDefault="00C07340" w:rsidP="0029486A">
      <w:pPr>
        <w:ind w:firstLineChars="353" w:firstLine="847"/>
        <w:rPr>
          <w:rFonts w:ascii="Arial" w:eastAsia="Arial" w:hAnsi="Arial" w:cs="Arial"/>
        </w:rPr>
      </w:pPr>
    </w:p>
    <w:p w14:paraId="142953F5" w14:textId="1086A989" w:rsidR="00C07340" w:rsidRDefault="00C07340" w:rsidP="0029486A">
      <w:pPr>
        <w:ind w:firstLineChars="353" w:firstLine="847"/>
        <w:rPr>
          <w:rFonts w:ascii="Arial" w:eastAsia="Arial" w:hAnsi="Arial" w:cs="Arial"/>
        </w:rPr>
      </w:pPr>
    </w:p>
    <w:p w14:paraId="1922A3D8" w14:textId="60F45C59" w:rsidR="00C07340" w:rsidRDefault="00C07340" w:rsidP="0029486A">
      <w:pPr>
        <w:ind w:firstLineChars="353" w:firstLine="847"/>
        <w:rPr>
          <w:rFonts w:ascii="Arial" w:eastAsia="Arial" w:hAnsi="Arial" w:cs="Arial"/>
        </w:rPr>
      </w:pPr>
    </w:p>
    <w:p w14:paraId="1987BC18" w14:textId="77777777" w:rsidR="00C07340" w:rsidRDefault="00C07340" w:rsidP="0029486A">
      <w:pPr>
        <w:ind w:firstLineChars="353" w:firstLine="847"/>
        <w:rPr>
          <w:rFonts w:ascii="Arial" w:eastAsia="Arial" w:hAnsi="Arial" w:cs="Arial"/>
        </w:rPr>
      </w:pPr>
    </w:p>
    <w:p w14:paraId="6665EBEC" w14:textId="77777777" w:rsidR="00924B8D" w:rsidRPr="00AF1A55" w:rsidRDefault="00924B8D" w:rsidP="00A1488E">
      <w:pPr>
        <w:ind w:firstLine="0"/>
        <w:rPr>
          <w:rFonts w:ascii="Arial" w:eastAsia="Arial" w:hAnsi="Arial" w:cs="Arial"/>
          <w:sz w:val="10"/>
        </w:rPr>
      </w:pPr>
    </w:p>
    <w:p w14:paraId="6F18A03D" w14:textId="4692ABAD" w:rsidR="00924B8D" w:rsidRPr="00924B8D" w:rsidRDefault="00924B8D" w:rsidP="003D4DC8">
      <w:pPr>
        <w:jc w:val="center"/>
        <w:rPr>
          <w:rFonts w:ascii="Arial" w:eastAsia="Arial" w:hAnsi="Arial" w:cs="Arial"/>
          <w:sz w:val="20"/>
          <w:szCs w:val="20"/>
        </w:rPr>
      </w:pPr>
      <w:r w:rsidRPr="00924B8D">
        <w:rPr>
          <w:rFonts w:ascii="Arial" w:eastAsia="Arial" w:hAnsi="Arial" w:cs="Arial"/>
          <w:sz w:val="20"/>
          <w:szCs w:val="20"/>
        </w:rPr>
        <w:t>Quadro 3 – Técnicas e métodos empregados pelas empresas analisadas.</w:t>
      </w:r>
    </w:p>
    <w:p w14:paraId="187C919D" w14:textId="77777777" w:rsidR="003C7B76" w:rsidRPr="00A1488E" w:rsidRDefault="003C7B76" w:rsidP="00A1488E">
      <w:pPr>
        <w:ind w:firstLineChars="353" w:firstLine="847"/>
        <w:rPr>
          <w:rFonts w:ascii="Arial" w:eastAsia="Arial" w:hAnsi="Arial" w:cs="Arial"/>
        </w:rPr>
      </w:pPr>
      <w:r w:rsidRPr="00A1488E">
        <w:rPr>
          <w:rFonts w:ascii="Arial" w:eastAsia="Arial" w:hAnsi="Arial" w:cs="Arial"/>
          <w:noProof/>
        </w:rPr>
        <w:drawing>
          <wp:inline distT="0" distB="0" distL="0" distR="0" wp14:anchorId="06CD9226" wp14:editId="1C51762D">
            <wp:extent cx="5172710" cy="4188675"/>
            <wp:effectExtent l="0" t="0" r="8890" b="254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74938" cy="4190479"/>
                    </a:xfrm>
                    <a:prstGeom prst="rect">
                      <a:avLst/>
                    </a:prstGeom>
                  </pic:spPr>
                </pic:pic>
              </a:graphicData>
            </a:graphic>
          </wp:inline>
        </w:drawing>
      </w:r>
    </w:p>
    <w:p w14:paraId="7DEB004F" w14:textId="5B506C2D" w:rsidR="003C7B76" w:rsidRPr="00924B8D" w:rsidRDefault="00924B8D" w:rsidP="003D4DC8">
      <w:pPr>
        <w:ind w:left="720" w:firstLine="150"/>
        <w:jc w:val="center"/>
        <w:rPr>
          <w:rFonts w:ascii="Arial" w:eastAsia="Arial" w:hAnsi="Arial" w:cs="Arial"/>
          <w:sz w:val="20"/>
        </w:rPr>
      </w:pPr>
      <w:r w:rsidRPr="00924B8D">
        <w:rPr>
          <w:rFonts w:ascii="Arial" w:eastAsia="Arial" w:hAnsi="Arial" w:cs="Arial"/>
          <w:sz w:val="20"/>
        </w:rPr>
        <w:t>Legenda: A (empresa A); B (empresa B); C (empresa C).</w:t>
      </w:r>
    </w:p>
    <w:p w14:paraId="231A1F90" w14:textId="46D3294E" w:rsidR="00924B8D" w:rsidRPr="00924B8D" w:rsidRDefault="00924B8D" w:rsidP="003D4DC8">
      <w:pPr>
        <w:jc w:val="center"/>
        <w:rPr>
          <w:rFonts w:ascii="Arial" w:eastAsia="Arial" w:hAnsi="Arial" w:cs="Arial"/>
          <w:sz w:val="20"/>
          <w:szCs w:val="20"/>
        </w:rPr>
      </w:pPr>
      <w:r>
        <w:rPr>
          <w:rFonts w:ascii="Arial" w:eastAsia="Arial" w:hAnsi="Arial" w:cs="Arial"/>
          <w:sz w:val="20"/>
          <w:szCs w:val="20"/>
        </w:rPr>
        <w:t xml:space="preserve">FONTE: </w:t>
      </w:r>
      <w:r w:rsidRPr="00924B8D">
        <w:rPr>
          <w:rFonts w:ascii="Arial" w:eastAsia="Arial" w:hAnsi="Arial" w:cs="Arial"/>
          <w:sz w:val="20"/>
          <w:szCs w:val="20"/>
        </w:rPr>
        <w:t xml:space="preserve">GASPAR </w:t>
      </w:r>
      <w:r w:rsidRPr="00924B8D">
        <w:rPr>
          <w:rFonts w:ascii="Arial" w:eastAsia="Arial" w:hAnsi="Arial" w:cs="Arial"/>
          <w:i/>
          <w:sz w:val="20"/>
          <w:szCs w:val="20"/>
        </w:rPr>
        <w:t>et a</w:t>
      </w:r>
      <w:r>
        <w:rPr>
          <w:rFonts w:ascii="Arial" w:eastAsia="Arial" w:hAnsi="Arial" w:cs="Arial"/>
          <w:i/>
          <w:sz w:val="20"/>
          <w:szCs w:val="20"/>
        </w:rPr>
        <w:t>l</w:t>
      </w:r>
      <w:r w:rsidR="00C07340">
        <w:rPr>
          <w:rFonts w:ascii="Arial" w:eastAsia="Arial" w:hAnsi="Arial" w:cs="Arial"/>
          <w:i/>
          <w:sz w:val="20"/>
          <w:szCs w:val="20"/>
        </w:rPr>
        <w:t>.</w:t>
      </w:r>
      <w:r>
        <w:rPr>
          <w:rFonts w:ascii="Arial" w:eastAsia="Arial" w:hAnsi="Arial" w:cs="Arial"/>
          <w:i/>
          <w:sz w:val="20"/>
          <w:szCs w:val="20"/>
        </w:rPr>
        <w:t xml:space="preserve"> </w:t>
      </w:r>
      <w:r w:rsidRPr="00924B8D">
        <w:rPr>
          <w:rFonts w:ascii="Arial" w:eastAsia="Arial" w:hAnsi="Arial" w:cs="Arial"/>
          <w:sz w:val="20"/>
          <w:szCs w:val="20"/>
        </w:rPr>
        <w:t>2010 p.</w:t>
      </w:r>
      <w:r w:rsidR="00DF30BC">
        <w:rPr>
          <w:rFonts w:ascii="Arial" w:eastAsia="Arial" w:hAnsi="Arial" w:cs="Arial"/>
          <w:sz w:val="20"/>
          <w:szCs w:val="20"/>
        </w:rPr>
        <w:t xml:space="preserve"> 37</w:t>
      </w:r>
      <w:r>
        <w:rPr>
          <w:rFonts w:ascii="Arial" w:eastAsia="Arial" w:hAnsi="Arial" w:cs="Arial"/>
          <w:sz w:val="20"/>
          <w:szCs w:val="20"/>
        </w:rPr>
        <w:t>.</w:t>
      </w:r>
    </w:p>
    <w:p w14:paraId="04B83CEB" w14:textId="77777777" w:rsidR="005C0E90" w:rsidRDefault="005C0E90" w:rsidP="00A1488E">
      <w:pPr>
        <w:ind w:firstLineChars="353" w:firstLine="847"/>
        <w:rPr>
          <w:rFonts w:ascii="Arial" w:eastAsia="Arial" w:hAnsi="Arial" w:cs="Arial"/>
        </w:rPr>
      </w:pPr>
    </w:p>
    <w:p w14:paraId="3B77D375" w14:textId="3FB2769E" w:rsidR="002605CA" w:rsidRPr="00A1488E" w:rsidRDefault="002605CA" w:rsidP="00A1488E">
      <w:pPr>
        <w:ind w:firstLineChars="353" w:firstLine="847"/>
        <w:rPr>
          <w:rFonts w:ascii="Arial" w:eastAsia="Arial" w:hAnsi="Arial" w:cs="Arial"/>
          <w:b/>
        </w:rPr>
      </w:pPr>
      <w:r w:rsidRPr="00A1488E">
        <w:rPr>
          <w:rFonts w:ascii="Arial" w:eastAsia="Arial" w:hAnsi="Arial" w:cs="Arial"/>
        </w:rPr>
        <w:lastRenderedPageBreak/>
        <w:t xml:space="preserve">Observou-se que as principais técnicas utilizadas pelas empresas pesquisadas foram brainstorming, reuniões presenciais, reuniões virtuais, treinamentos oficiais presenciais, treinamentos informais, cursos em universidades, compartilhamento de experiências, interações entre indivíduos na empresa, troca de documentos e relatórios oficiais, diálogos entre os colaboradores, produção de experiências orais/documentais baseadas em vivências, fórum de discussões, parâmetros de qualidade e aplicativo de gestão de projetos de desenvolvimento de </w:t>
      </w:r>
      <w:r w:rsidRPr="00D35C68">
        <w:rPr>
          <w:rFonts w:ascii="Arial" w:eastAsia="Arial" w:hAnsi="Arial" w:cs="Arial"/>
          <w:i/>
        </w:rPr>
        <w:t>software</w:t>
      </w:r>
      <w:r w:rsidRPr="00A1488E">
        <w:rPr>
          <w:rFonts w:ascii="Arial" w:eastAsia="Arial" w:hAnsi="Arial" w:cs="Arial"/>
        </w:rPr>
        <w:t>.</w:t>
      </w:r>
    </w:p>
    <w:p w14:paraId="2F674F85" w14:textId="07479E91" w:rsidR="003C7B76" w:rsidRDefault="003C7B76" w:rsidP="00A1488E">
      <w:pPr>
        <w:ind w:firstLineChars="353" w:firstLine="847"/>
        <w:rPr>
          <w:rFonts w:ascii="Arial" w:eastAsia="Arial" w:hAnsi="Arial" w:cs="Arial"/>
        </w:rPr>
      </w:pPr>
    </w:p>
    <w:p w14:paraId="619ADCD7" w14:textId="0D171ED7" w:rsidR="00C07340" w:rsidRDefault="00C07340" w:rsidP="00A1488E">
      <w:pPr>
        <w:ind w:firstLineChars="353" w:firstLine="847"/>
        <w:rPr>
          <w:rFonts w:ascii="Arial" w:eastAsia="Arial" w:hAnsi="Arial" w:cs="Arial"/>
        </w:rPr>
      </w:pPr>
    </w:p>
    <w:p w14:paraId="4B06E5D0" w14:textId="62AB2FE2" w:rsidR="00C07340" w:rsidRDefault="00C07340" w:rsidP="00A1488E">
      <w:pPr>
        <w:ind w:firstLineChars="353" w:firstLine="847"/>
        <w:rPr>
          <w:rFonts w:ascii="Arial" w:eastAsia="Arial" w:hAnsi="Arial" w:cs="Arial"/>
        </w:rPr>
      </w:pPr>
    </w:p>
    <w:p w14:paraId="5C58CA57" w14:textId="77777777" w:rsidR="00C07340" w:rsidRDefault="00C07340" w:rsidP="00A1488E">
      <w:pPr>
        <w:ind w:firstLineChars="353" w:firstLine="847"/>
        <w:rPr>
          <w:rFonts w:ascii="Arial" w:eastAsia="Arial" w:hAnsi="Arial" w:cs="Arial"/>
        </w:rPr>
      </w:pPr>
    </w:p>
    <w:p w14:paraId="7AE2331D" w14:textId="77777777" w:rsidR="00F94C8F" w:rsidRPr="00A1488E" w:rsidRDefault="00F94C8F" w:rsidP="005A058E">
      <w:pPr>
        <w:ind w:firstLine="0"/>
        <w:rPr>
          <w:rFonts w:ascii="Arial" w:eastAsia="Arial" w:hAnsi="Arial" w:cs="Arial"/>
        </w:rPr>
      </w:pPr>
    </w:p>
    <w:p w14:paraId="1BFED70F" w14:textId="0AE25164" w:rsidR="00A515F6" w:rsidRDefault="00FC635A" w:rsidP="00A1488E">
      <w:pPr>
        <w:ind w:firstLine="0"/>
        <w:rPr>
          <w:rFonts w:ascii="Arial" w:eastAsia="Arial" w:hAnsi="Arial" w:cs="Arial"/>
          <w:b/>
        </w:rPr>
      </w:pPr>
      <w:r w:rsidRPr="00A1488E">
        <w:rPr>
          <w:rFonts w:ascii="Arial" w:eastAsia="Arial" w:hAnsi="Arial" w:cs="Arial"/>
          <w:b/>
        </w:rPr>
        <w:t>5</w:t>
      </w:r>
      <w:r w:rsidR="00DF30BC">
        <w:rPr>
          <w:rFonts w:ascii="Arial" w:eastAsia="Arial" w:hAnsi="Arial" w:cs="Arial"/>
          <w:b/>
        </w:rPr>
        <w:t>.</w:t>
      </w:r>
      <w:r w:rsidRPr="00A1488E">
        <w:rPr>
          <w:rFonts w:ascii="Arial" w:eastAsia="Arial" w:hAnsi="Arial" w:cs="Arial"/>
          <w:b/>
        </w:rPr>
        <w:t xml:space="preserve"> </w:t>
      </w:r>
      <w:r w:rsidR="006973DE" w:rsidRPr="00A1488E">
        <w:rPr>
          <w:rFonts w:ascii="Arial" w:eastAsia="Arial" w:hAnsi="Arial" w:cs="Arial"/>
          <w:b/>
        </w:rPr>
        <w:t>CONSIDERAÇÕES FINAIS</w:t>
      </w:r>
    </w:p>
    <w:p w14:paraId="27592832" w14:textId="77777777" w:rsidR="00D4741C" w:rsidRPr="00D4741C" w:rsidRDefault="00D4741C" w:rsidP="00A1488E">
      <w:pPr>
        <w:ind w:firstLine="0"/>
        <w:rPr>
          <w:rFonts w:ascii="Arial" w:eastAsia="Arial" w:hAnsi="Arial" w:cs="Arial"/>
          <w:b/>
        </w:rPr>
      </w:pPr>
    </w:p>
    <w:p w14:paraId="4550C51D" w14:textId="1A0F011A" w:rsidR="005E3A21" w:rsidRPr="006B3ADA" w:rsidRDefault="00C26B3D" w:rsidP="004F6550">
      <w:pPr>
        <w:rPr>
          <w:rFonts w:ascii="Arial" w:eastAsia="Arial" w:hAnsi="Arial" w:cs="Arial"/>
          <w:strike/>
        </w:rPr>
      </w:pPr>
      <w:commentRangeStart w:id="34"/>
      <w:r w:rsidRPr="00432A98">
        <w:rPr>
          <w:rFonts w:ascii="Arial" w:eastAsia="Arial" w:hAnsi="Arial" w:cs="Arial"/>
          <w:strike/>
        </w:rPr>
        <w:t xml:space="preserve">A gestão do conhecimento </w:t>
      </w:r>
      <w:r w:rsidR="00CA07E8" w:rsidRPr="00432A98">
        <w:rPr>
          <w:rFonts w:ascii="Arial" w:eastAsia="Arial" w:hAnsi="Arial" w:cs="Arial"/>
          <w:strike/>
        </w:rPr>
        <w:t xml:space="preserve">transforma o </w:t>
      </w:r>
      <w:r w:rsidRPr="00432A98">
        <w:rPr>
          <w:rFonts w:ascii="Arial" w:eastAsia="Arial" w:hAnsi="Arial" w:cs="Arial"/>
          <w:strike/>
        </w:rPr>
        <w:t>conhecimento tácito em explícito,</w:t>
      </w:r>
      <w:r w:rsidR="00D4741C" w:rsidRPr="00432A98">
        <w:rPr>
          <w:rFonts w:ascii="Arial" w:eastAsia="Arial" w:hAnsi="Arial" w:cs="Arial"/>
          <w:strike/>
        </w:rPr>
        <w:t xml:space="preserve"> ou seja, transforma o que poucos sabem em algo compartilhado. N</w:t>
      </w:r>
      <w:r w:rsidRPr="00432A98">
        <w:rPr>
          <w:rFonts w:ascii="Arial" w:eastAsia="Arial" w:hAnsi="Arial" w:cs="Arial"/>
          <w:strike/>
        </w:rPr>
        <w:t>o ambiente corporativo os gestores da</w:t>
      </w:r>
      <w:r w:rsidR="00A515F6" w:rsidRPr="00432A98">
        <w:rPr>
          <w:rFonts w:ascii="Arial" w:eastAsia="Arial" w:hAnsi="Arial" w:cs="Arial"/>
          <w:strike/>
        </w:rPr>
        <w:t>s</w:t>
      </w:r>
      <w:r w:rsidRPr="00432A98">
        <w:rPr>
          <w:rFonts w:ascii="Arial" w:eastAsia="Arial" w:hAnsi="Arial" w:cs="Arial"/>
          <w:strike/>
        </w:rPr>
        <w:t xml:space="preserve"> organizaç</w:t>
      </w:r>
      <w:r w:rsidR="00A515F6" w:rsidRPr="00432A98">
        <w:rPr>
          <w:rFonts w:ascii="Arial" w:eastAsia="Arial" w:hAnsi="Arial" w:cs="Arial"/>
          <w:strike/>
        </w:rPr>
        <w:t>ões</w:t>
      </w:r>
      <w:r w:rsidRPr="00432A98">
        <w:rPr>
          <w:rFonts w:ascii="Arial" w:eastAsia="Arial" w:hAnsi="Arial" w:cs="Arial"/>
          <w:strike/>
        </w:rPr>
        <w:t xml:space="preserve"> </w:t>
      </w:r>
      <w:r w:rsidR="00B8678A" w:rsidRPr="00432A98">
        <w:rPr>
          <w:rFonts w:ascii="Arial" w:eastAsia="Arial" w:hAnsi="Arial" w:cs="Arial"/>
          <w:strike/>
        </w:rPr>
        <w:t>além de</w:t>
      </w:r>
      <w:r w:rsidRPr="00432A98">
        <w:rPr>
          <w:rFonts w:ascii="Arial" w:eastAsia="Arial" w:hAnsi="Arial" w:cs="Arial"/>
          <w:strike/>
        </w:rPr>
        <w:t xml:space="preserve"> conduzir</w:t>
      </w:r>
      <w:r w:rsidR="00A515F6" w:rsidRPr="00432A98">
        <w:rPr>
          <w:rFonts w:ascii="Arial" w:eastAsia="Arial" w:hAnsi="Arial" w:cs="Arial"/>
          <w:strike/>
        </w:rPr>
        <w:t xml:space="preserve"> esse processo</w:t>
      </w:r>
      <w:r w:rsidR="00F94C8F" w:rsidRPr="00432A98">
        <w:rPr>
          <w:rFonts w:ascii="Arial" w:eastAsia="Arial" w:hAnsi="Arial" w:cs="Arial"/>
          <w:strike/>
        </w:rPr>
        <w:t xml:space="preserve"> de maneira clara e assertiva</w:t>
      </w:r>
      <w:r w:rsidR="00B8678A" w:rsidRPr="00432A98">
        <w:rPr>
          <w:rFonts w:ascii="Arial" w:eastAsia="Arial" w:hAnsi="Arial" w:cs="Arial"/>
          <w:strike/>
        </w:rPr>
        <w:t>, possuem o desafio de tornar o processo contínuo</w:t>
      </w:r>
      <w:r w:rsidR="00F94C8F" w:rsidRPr="00432A98">
        <w:rPr>
          <w:rFonts w:ascii="Arial" w:eastAsia="Arial" w:hAnsi="Arial" w:cs="Arial"/>
          <w:strike/>
        </w:rPr>
        <w:t>.</w:t>
      </w:r>
      <w:r w:rsidR="004F6550">
        <w:rPr>
          <w:rFonts w:ascii="Arial" w:eastAsia="Arial" w:hAnsi="Arial" w:cs="Arial"/>
        </w:rPr>
        <w:t xml:space="preserve"> </w:t>
      </w:r>
      <w:commentRangeEnd w:id="34"/>
      <w:r w:rsidR="00432A98">
        <w:rPr>
          <w:rStyle w:val="Refdecomentrio"/>
        </w:rPr>
        <w:commentReference w:id="34"/>
      </w:r>
      <w:r w:rsidR="00A515F6">
        <w:rPr>
          <w:rFonts w:ascii="Arial" w:eastAsia="Arial" w:hAnsi="Arial" w:cs="Arial"/>
        </w:rPr>
        <w:t xml:space="preserve">Reportando-se a sessão 2.2 do referencial teórico, confirma-se que </w:t>
      </w:r>
      <w:r w:rsidR="00A515F6" w:rsidRPr="006B3ADA">
        <w:rPr>
          <w:rFonts w:ascii="Arial" w:eastAsia="Arial" w:hAnsi="Arial" w:cs="Arial"/>
          <w:strike/>
        </w:rPr>
        <w:t>a gestão do conhecimento é um tema que está sendo cada vez mais abordado nas organizações a fim de manter a empresa competitiva no mercado, e conclui-se que tornar o conhecimento em um ativo da organização é o que de fato apresenta o diferencial</w:t>
      </w:r>
      <w:r w:rsidR="004F6550" w:rsidRPr="006B3ADA">
        <w:rPr>
          <w:rFonts w:ascii="Arial" w:eastAsia="Arial" w:hAnsi="Arial" w:cs="Arial"/>
          <w:strike/>
        </w:rPr>
        <w:t xml:space="preserve"> competitivo</w:t>
      </w:r>
      <w:r w:rsidR="00A515F6" w:rsidRPr="006B3ADA">
        <w:rPr>
          <w:rFonts w:ascii="Arial" w:eastAsia="Arial" w:hAnsi="Arial" w:cs="Arial"/>
          <w:strike/>
        </w:rPr>
        <w:t xml:space="preserve"> no ambiente externo.</w:t>
      </w:r>
      <w:r w:rsidR="005E3A21" w:rsidRPr="006B3ADA">
        <w:rPr>
          <w:rFonts w:ascii="Arial" w:eastAsia="Arial" w:hAnsi="Arial" w:cs="Arial"/>
          <w:strike/>
        </w:rPr>
        <w:t xml:space="preserve"> </w:t>
      </w:r>
    </w:p>
    <w:p w14:paraId="3FCC7FB7" w14:textId="3E2532B5" w:rsidR="004F6550" w:rsidRPr="00F94C8F" w:rsidRDefault="00287B8D" w:rsidP="004F6550">
      <w:pPr>
        <w:rPr>
          <w:rFonts w:ascii="Arial" w:eastAsia="Arial" w:hAnsi="Arial" w:cs="Arial"/>
        </w:rPr>
      </w:pPr>
      <w:r>
        <w:rPr>
          <w:rFonts w:ascii="Arial" w:eastAsia="Arial" w:hAnsi="Arial" w:cs="Arial"/>
        </w:rPr>
        <w:t>Notou</w:t>
      </w:r>
      <w:r w:rsidR="005E3A21" w:rsidRPr="005C0E90">
        <w:rPr>
          <w:rFonts w:ascii="Arial" w:eastAsia="Arial" w:hAnsi="Arial" w:cs="Arial"/>
        </w:rPr>
        <w:t>-se que</w:t>
      </w:r>
      <w:r w:rsidR="00B8678A">
        <w:rPr>
          <w:rFonts w:ascii="Arial" w:eastAsia="Arial" w:hAnsi="Arial" w:cs="Arial"/>
        </w:rPr>
        <w:t xml:space="preserve"> fazendo um levantamento da abordagem de </w:t>
      </w:r>
      <w:proofErr w:type="spellStart"/>
      <w:r w:rsidR="00B8678A">
        <w:rPr>
          <w:rFonts w:ascii="Arial" w:eastAsia="Arial" w:hAnsi="Arial" w:cs="Arial"/>
        </w:rPr>
        <w:t>Nonaka</w:t>
      </w:r>
      <w:proofErr w:type="spellEnd"/>
      <w:r w:rsidR="00B8678A">
        <w:rPr>
          <w:rFonts w:ascii="Arial" w:eastAsia="Arial" w:hAnsi="Arial" w:cs="Arial"/>
        </w:rPr>
        <w:t xml:space="preserve"> e</w:t>
      </w:r>
      <w:r w:rsidR="00B8678A" w:rsidRPr="005C0E90">
        <w:rPr>
          <w:rFonts w:ascii="Arial" w:eastAsia="Arial" w:hAnsi="Arial" w:cs="Arial"/>
        </w:rPr>
        <w:t xml:space="preserve"> </w:t>
      </w:r>
      <w:proofErr w:type="spellStart"/>
      <w:r w:rsidR="00B8678A" w:rsidRPr="005C0E90">
        <w:rPr>
          <w:rFonts w:ascii="Arial" w:eastAsia="Arial" w:hAnsi="Arial" w:cs="Arial"/>
        </w:rPr>
        <w:t>Takeuchi</w:t>
      </w:r>
      <w:proofErr w:type="spellEnd"/>
      <w:r w:rsidR="005E3A21" w:rsidRPr="005C0E90">
        <w:rPr>
          <w:rFonts w:ascii="Arial" w:eastAsia="Arial" w:hAnsi="Arial" w:cs="Arial"/>
        </w:rPr>
        <w:t xml:space="preserve"> nas empresas </w:t>
      </w:r>
      <w:r w:rsidR="00AE59B1">
        <w:rPr>
          <w:rFonts w:ascii="Arial" w:eastAsia="Arial" w:hAnsi="Arial" w:cs="Arial"/>
        </w:rPr>
        <w:t xml:space="preserve">de desenvolvimento de software </w:t>
      </w:r>
      <w:r w:rsidR="004F6550">
        <w:rPr>
          <w:rFonts w:ascii="Arial" w:eastAsia="Arial" w:hAnsi="Arial" w:cs="Arial"/>
        </w:rPr>
        <w:t>citadas</w:t>
      </w:r>
      <w:r w:rsidR="005E3A21" w:rsidRPr="005C0E90">
        <w:rPr>
          <w:rFonts w:ascii="Arial" w:eastAsia="Arial" w:hAnsi="Arial" w:cs="Arial"/>
        </w:rPr>
        <w:t xml:space="preserve"> na análise e discussão</w:t>
      </w:r>
      <w:r w:rsidR="004F6550">
        <w:rPr>
          <w:rFonts w:ascii="Arial" w:eastAsia="Arial" w:hAnsi="Arial" w:cs="Arial"/>
        </w:rPr>
        <w:t>,</w:t>
      </w:r>
      <w:r w:rsidR="005C0E90" w:rsidRPr="005C0E90">
        <w:rPr>
          <w:rFonts w:ascii="Arial" w:eastAsia="Arial" w:hAnsi="Arial" w:cs="Arial"/>
        </w:rPr>
        <w:t xml:space="preserve"> o</w:t>
      </w:r>
      <w:r w:rsidR="004F6550">
        <w:rPr>
          <w:rFonts w:ascii="Arial" w:eastAsia="Arial" w:hAnsi="Arial" w:cs="Arial"/>
        </w:rPr>
        <w:t>s</w:t>
      </w:r>
      <w:r w:rsidR="005C0E90" w:rsidRPr="005C0E90">
        <w:rPr>
          <w:rFonts w:ascii="Arial" w:eastAsia="Arial" w:hAnsi="Arial" w:cs="Arial"/>
        </w:rPr>
        <w:t xml:space="preserve"> processo</w:t>
      </w:r>
      <w:r w:rsidR="004F6550">
        <w:rPr>
          <w:rFonts w:ascii="Arial" w:eastAsia="Arial" w:hAnsi="Arial" w:cs="Arial"/>
        </w:rPr>
        <w:t>s</w:t>
      </w:r>
      <w:r w:rsidR="005C0E90" w:rsidRPr="005C0E90">
        <w:rPr>
          <w:rFonts w:ascii="Arial" w:eastAsia="Arial" w:hAnsi="Arial" w:cs="Arial"/>
        </w:rPr>
        <w:t xml:space="preserve"> de transformação</w:t>
      </w:r>
      <w:r w:rsidR="004F6550">
        <w:rPr>
          <w:rFonts w:ascii="Arial" w:eastAsia="Arial" w:hAnsi="Arial" w:cs="Arial"/>
        </w:rPr>
        <w:t xml:space="preserve"> do conhecimento</w:t>
      </w:r>
      <w:r w:rsidR="005C0E90" w:rsidRPr="005C0E90">
        <w:rPr>
          <w:rFonts w:ascii="Arial" w:eastAsia="Arial" w:hAnsi="Arial" w:cs="Arial"/>
        </w:rPr>
        <w:t xml:space="preserve"> </w:t>
      </w:r>
      <w:r w:rsidR="004F6550">
        <w:rPr>
          <w:rFonts w:ascii="Arial" w:eastAsia="Arial" w:hAnsi="Arial" w:cs="Arial"/>
        </w:rPr>
        <w:t>mais executados são</w:t>
      </w:r>
      <w:r w:rsidR="005C0E90" w:rsidRPr="005C0E90">
        <w:rPr>
          <w:rFonts w:ascii="Arial" w:eastAsia="Arial" w:hAnsi="Arial" w:cs="Arial"/>
        </w:rPr>
        <w:t xml:space="preserve"> a </w:t>
      </w:r>
      <w:r w:rsidR="004F6550">
        <w:rPr>
          <w:rFonts w:ascii="Arial" w:eastAsia="Arial" w:hAnsi="Arial" w:cs="Arial"/>
        </w:rPr>
        <w:t>combinação e a i</w:t>
      </w:r>
      <w:r w:rsidR="005C0E90" w:rsidRPr="005C0E90">
        <w:rPr>
          <w:rFonts w:ascii="Arial" w:eastAsia="Arial" w:hAnsi="Arial" w:cs="Arial"/>
        </w:rPr>
        <w:t>nternalização</w:t>
      </w:r>
      <w:r w:rsidR="00B8678A">
        <w:rPr>
          <w:rFonts w:ascii="Arial" w:eastAsia="Arial" w:hAnsi="Arial" w:cs="Arial"/>
        </w:rPr>
        <w:t>.</w:t>
      </w:r>
    </w:p>
    <w:p w14:paraId="3C4438B7" w14:textId="4A74E6FB" w:rsidR="005C0E90" w:rsidRDefault="00F94C8F" w:rsidP="00F94C8F">
      <w:pPr>
        <w:rPr>
          <w:rFonts w:ascii="Arial" w:eastAsia="Arial" w:hAnsi="Arial" w:cs="Arial"/>
        </w:rPr>
      </w:pPr>
      <w:r>
        <w:rPr>
          <w:rFonts w:ascii="Arial" w:eastAsia="Arial" w:hAnsi="Arial" w:cs="Arial"/>
        </w:rPr>
        <w:t>Para garantir a prática contínua da gestão do conhecimento, as ferramentas são pontos chaves para a disseminação do conhecimento, o</w:t>
      </w:r>
      <w:r w:rsidR="005C0E90" w:rsidRPr="00F94C8F">
        <w:rPr>
          <w:rFonts w:ascii="Arial" w:eastAsia="Arial" w:hAnsi="Arial" w:cs="Arial"/>
        </w:rPr>
        <w:t xml:space="preserve">bservou-se que </w:t>
      </w:r>
      <w:r>
        <w:rPr>
          <w:rFonts w:ascii="Arial" w:eastAsia="Arial" w:hAnsi="Arial" w:cs="Arial"/>
        </w:rPr>
        <w:t xml:space="preserve">houve unanimidade </w:t>
      </w:r>
      <w:r w:rsidR="00AE59B1">
        <w:rPr>
          <w:rFonts w:ascii="Arial" w:eastAsia="Arial" w:hAnsi="Arial" w:cs="Arial"/>
        </w:rPr>
        <w:t xml:space="preserve">de execução frequente </w:t>
      </w:r>
      <w:r>
        <w:rPr>
          <w:rFonts w:ascii="Arial" w:eastAsia="Arial" w:hAnsi="Arial" w:cs="Arial"/>
        </w:rPr>
        <w:t>entre as três empresas na prática da gestão do conhecimento nos</w:t>
      </w:r>
      <w:r w:rsidR="00AE59B1">
        <w:rPr>
          <w:rFonts w:ascii="Arial" w:eastAsia="Arial" w:hAnsi="Arial" w:cs="Arial"/>
        </w:rPr>
        <w:t xml:space="preserve"> seguintes</w:t>
      </w:r>
      <w:r>
        <w:rPr>
          <w:rFonts w:ascii="Arial" w:eastAsia="Arial" w:hAnsi="Arial" w:cs="Arial"/>
        </w:rPr>
        <w:t xml:space="preserve"> tópicos: r</w:t>
      </w:r>
      <w:r w:rsidR="005C0E90">
        <w:rPr>
          <w:rFonts w:ascii="Arial" w:eastAsia="Arial" w:hAnsi="Arial" w:cs="Arial"/>
        </w:rPr>
        <w:t xml:space="preserve">euniões presenciais, compartilhamento de experiências, interações entre os indivíduos da empresa, diálogos e parâmetros </w:t>
      </w:r>
      <w:r w:rsidR="005C0E90">
        <w:rPr>
          <w:rFonts w:ascii="Arial" w:eastAsia="Arial" w:hAnsi="Arial" w:cs="Arial"/>
        </w:rPr>
        <w:lastRenderedPageBreak/>
        <w:t>norteadores no desenvolvimento de soft</w:t>
      </w:r>
      <w:r>
        <w:rPr>
          <w:rFonts w:ascii="Arial" w:eastAsia="Arial" w:hAnsi="Arial" w:cs="Arial"/>
        </w:rPr>
        <w:t>. Vale ressaltar que as empresas no ramo da tecnologia automaticamente estimulam os membros a criação de novas ideias, mas objetivou-se evidenciar se de fato a gestão estava sendo assertiva.</w:t>
      </w:r>
      <w:r w:rsidR="003D4DC8">
        <w:rPr>
          <w:rFonts w:ascii="Arial" w:eastAsia="Arial" w:hAnsi="Arial" w:cs="Arial"/>
        </w:rPr>
        <w:t xml:space="preserve"> </w:t>
      </w:r>
    </w:p>
    <w:p w14:paraId="0F48DF33" w14:textId="74D23314" w:rsidR="006B25CE" w:rsidRDefault="00287B8D" w:rsidP="00796081">
      <w:pPr>
        <w:rPr>
          <w:rFonts w:ascii="Arial" w:eastAsia="Arial" w:hAnsi="Arial" w:cs="Arial"/>
        </w:rPr>
      </w:pPr>
      <w:r>
        <w:rPr>
          <w:rFonts w:ascii="Arial" w:eastAsia="Arial" w:hAnsi="Arial" w:cs="Arial"/>
        </w:rPr>
        <w:t>Percebeu-se que n</w:t>
      </w:r>
      <w:r w:rsidR="00F94C8F" w:rsidRPr="00A1488E">
        <w:rPr>
          <w:rFonts w:ascii="Arial" w:eastAsia="Arial" w:hAnsi="Arial" w:cs="Arial"/>
        </w:rPr>
        <w:t>o contexto geral, os</w:t>
      </w:r>
      <w:r w:rsidR="00F94C8F">
        <w:rPr>
          <w:rFonts w:ascii="Arial" w:eastAsia="Arial" w:hAnsi="Arial" w:cs="Arial"/>
        </w:rPr>
        <w:t xml:space="preserve"> entrevistados deixaram em evidê</w:t>
      </w:r>
      <w:r w:rsidR="00F94C8F" w:rsidRPr="00A1488E">
        <w:rPr>
          <w:rFonts w:ascii="Arial" w:eastAsia="Arial" w:hAnsi="Arial" w:cs="Arial"/>
        </w:rPr>
        <w:t xml:space="preserve">ncia que a pratica do dia a dia torna a gestão do conhecimento mais eficaz refletindo no sucesso competitivo da empresa e possuem poder decisório. </w:t>
      </w:r>
      <w:r w:rsidR="00AE59B1">
        <w:rPr>
          <w:rFonts w:ascii="Arial" w:eastAsia="Arial" w:hAnsi="Arial" w:cs="Arial"/>
        </w:rPr>
        <w:t>Dividiu-se a pesquisa em nível hierárquico a fim de analisar se a gestão do conhecimento é praticada da mesma maneira nos diferentes níveis, diante a análise notou-se que o</w:t>
      </w:r>
      <w:r w:rsidR="00F94C8F" w:rsidRPr="00A1488E">
        <w:rPr>
          <w:rFonts w:ascii="Arial" w:eastAsia="Arial" w:hAnsi="Arial" w:cs="Arial"/>
        </w:rPr>
        <w:t>s gestores possuem visão mais explicita do assunto, enquanto os analistas voltam as atividades</w:t>
      </w:r>
      <w:r w:rsidR="00AE59B1">
        <w:rPr>
          <w:rFonts w:ascii="Arial" w:eastAsia="Arial" w:hAnsi="Arial" w:cs="Arial"/>
        </w:rPr>
        <w:t xml:space="preserve"> para a parte técnica</w:t>
      </w:r>
      <w:r w:rsidR="00F94C8F" w:rsidRPr="00A1488E">
        <w:rPr>
          <w:rFonts w:ascii="Arial" w:eastAsia="Arial" w:hAnsi="Arial" w:cs="Arial"/>
        </w:rPr>
        <w:t>.</w:t>
      </w:r>
    </w:p>
    <w:p w14:paraId="5AE5F7BA" w14:textId="5AEB94F7" w:rsidR="003D4DC8" w:rsidRPr="00EE2A33" w:rsidRDefault="00796081" w:rsidP="00D4741C">
      <w:pPr>
        <w:rPr>
          <w:rFonts w:ascii="Arial" w:eastAsia="Arial" w:hAnsi="Arial" w:cs="Arial"/>
          <w:strike/>
        </w:rPr>
      </w:pPr>
      <w:commentRangeStart w:id="35"/>
      <w:r w:rsidRPr="00EE2A33">
        <w:rPr>
          <w:rFonts w:ascii="Arial" w:eastAsia="Arial" w:hAnsi="Arial" w:cs="Arial"/>
          <w:strike/>
        </w:rPr>
        <w:t xml:space="preserve">A hipótese da pesquisa foi confirmada </w:t>
      </w:r>
      <w:r w:rsidR="00D4741C" w:rsidRPr="00EE2A33">
        <w:rPr>
          <w:rFonts w:ascii="Arial" w:eastAsia="Arial" w:hAnsi="Arial" w:cs="Arial"/>
          <w:strike/>
        </w:rPr>
        <w:t>pois</w:t>
      </w:r>
      <w:r w:rsidRPr="00EE2A33">
        <w:rPr>
          <w:rFonts w:ascii="Arial" w:eastAsia="Arial" w:hAnsi="Arial" w:cs="Arial"/>
          <w:strike/>
        </w:rPr>
        <w:t xml:space="preserve"> as empresas</w:t>
      </w:r>
      <w:r w:rsidR="003D4DC8" w:rsidRPr="00EE2A33">
        <w:rPr>
          <w:rFonts w:ascii="Arial" w:eastAsia="Arial" w:hAnsi="Arial" w:cs="Arial"/>
          <w:strike/>
        </w:rPr>
        <w:t xml:space="preserve"> conhecem as ferramentas e</w:t>
      </w:r>
      <w:r w:rsidR="00D4741C" w:rsidRPr="00EE2A33">
        <w:rPr>
          <w:rFonts w:ascii="Arial" w:eastAsia="Arial" w:hAnsi="Arial" w:cs="Arial"/>
          <w:strike/>
        </w:rPr>
        <w:t xml:space="preserve"> possuem o costume de utilizar variadas formas</w:t>
      </w:r>
      <w:r w:rsidR="003D4DC8" w:rsidRPr="00EE2A33">
        <w:rPr>
          <w:rFonts w:ascii="Arial" w:eastAsia="Arial" w:hAnsi="Arial" w:cs="Arial"/>
          <w:strike/>
        </w:rPr>
        <w:t xml:space="preserve"> de</w:t>
      </w:r>
      <w:r w:rsidRPr="00EE2A33">
        <w:rPr>
          <w:rFonts w:ascii="Arial" w:eastAsia="Arial" w:hAnsi="Arial" w:cs="Arial"/>
          <w:strike/>
        </w:rPr>
        <w:t xml:space="preserve"> disseminar o conhecimento e os membros da equipe tem ciência da importância do gerenciamento da informação. Observou-se que</w:t>
      </w:r>
      <w:r w:rsidR="003D4DC8" w:rsidRPr="00EE2A33">
        <w:rPr>
          <w:rFonts w:ascii="Arial" w:eastAsia="Arial" w:hAnsi="Arial" w:cs="Arial"/>
          <w:strike/>
        </w:rPr>
        <w:t xml:space="preserve"> apesar do estudo ser realizado em empresas do mesmo setor,</w:t>
      </w:r>
      <w:r w:rsidRPr="00EE2A33">
        <w:rPr>
          <w:rFonts w:ascii="Arial" w:eastAsia="Arial" w:hAnsi="Arial" w:cs="Arial"/>
          <w:strike/>
        </w:rPr>
        <w:t xml:space="preserve"> </w:t>
      </w:r>
      <w:r w:rsidR="003D4DC8" w:rsidRPr="00EE2A33">
        <w:rPr>
          <w:rFonts w:ascii="Arial" w:eastAsia="Arial" w:hAnsi="Arial" w:cs="Arial"/>
          <w:strike/>
        </w:rPr>
        <w:t>cada organização</w:t>
      </w:r>
      <w:r w:rsidRPr="00EE2A33">
        <w:rPr>
          <w:rFonts w:ascii="Arial" w:eastAsia="Arial" w:hAnsi="Arial" w:cs="Arial"/>
          <w:strike/>
        </w:rPr>
        <w:t xml:space="preserve"> utiliza </w:t>
      </w:r>
      <w:r w:rsidR="003D4DC8" w:rsidRPr="00EE2A33">
        <w:rPr>
          <w:rFonts w:ascii="Arial" w:eastAsia="Arial" w:hAnsi="Arial" w:cs="Arial"/>
          <w:strike/>
        </w:rPr>
        <w:t xml:space="preserve">um método para a aplicação da gestão do conhecimento, uns em comum com mais frequência </w:t>
      </w:r>
      <w:r w:rsidR="00D4741C" w:rsidRPr="00EE2A33">
        <w:rPr>
          <w:rFonts w:ascii="Arial" w:eastAsia="Arial" w:hAnsi="Arial" w:cs="Arial"/>
          <w:strike/>
        </w:rPr>
        <w:t>como reuniões presenciais,</w:t>
      </w:r>
      <w:r w:rsidR="003D4DC8" w:rsidRPr="00EE2A33">
        <w:rPr>
          <w:rFonts w:ascii="Arial" w:eastAsia="Arial" w:hAnsi="Arial" w:cs="Arial"/>
          <w:strike/>
        </w:rPr>
        <w:t xml:space="preserve"> outros não são praticados ou com baixa frequência</w:t>
      </w:r>
      <w:r w:rsidR="00D4741C" w:rsidRPr="00EE2A33">
        <w:rPr>
          <w:rFonts w:ascii="Arial" w:eastAsia="Arial" w:hAnsi="Arial" w:cs="Arial"/>
          <w:strike/>
        </w:rPr>
        <w:t xml:space="preserve"> como participação em grupos externos. </w:t>
      </w:r>
      <w:r w:rsidR="003D4DC8" w:rsidRPr="00EE2A33">
        <w:rPr>
          <w:rFonts w:ascii="Arial" w:eastAsia="Arial" w:hAnsi="Arial" w:cs="Arial"/>
          <w:strike/>
        </w:rPr>
        <w:t>Dessa forma, os pontos mencionados anteriormente são suficientes para responder à pergunta de pesquisa.</w:t>
      </w:r>
      <w:commentRangeEnd w:id="35"/>
      <w:r w:rsidR="00B776D1">
        <w:rPr>
          <w:rStyle w:val="Refdecomentrio"/>
        </w:rPr>
        <w:commentReference w:id="35"/>
      </w:r>
    </w:p>
    <w:p w14:paraId="27352630" w14:textId="77777777" w:rsidR="006B25CE" w:rsidRDefault="006B25CE" w:rsidP="00A1488E">
      <w:pPr>
        <w:spacing w:before="240"/>
        <w:ind w:firstLine="0"/>
        <w:rPr>
          <w:rFonts w:ascii="Arial" w:eastAsia="Arial" w:hAnsi="Arial" w:cs="Arial"/>
          <w:b/>
        </w:rPr>
      </w:pPr>
    </w:p>
    <w:p w14:paraId="60D7590E" w14:textId="77777777" w:rsidR="00F71F20" w:rsidRDefault="00F71F20" w:rsidP="00A1488E">
      <w:pPr>
        <w:spacing w:before="240"/>
        <w:ind w:firstLine="0"/>
        <w:rPr>
          <w:rFonts w:ascii="Arial" w:eastAsia="Arial" w:hAnsi="Arial" w:cs="Arial"/>
          <w:b/>
        </w:rPr>
      </w:pPr>
    </w:p>
    <w:p w14:paraId="40805257" w14:textId="77777777" w:rsidR="00F71F20" w:rsidRDefault="00F71F20" w:rsidP="00A1488E">
      <w:pPr>
        <w:spacing w:before="240"/>
        <w:ind w:firstLine="0"/>
        <w:rPr>
          <w:rFonts w:ascii="Arial" w:eastAsia="Arial" w:hAnsi="Arial" w:cs="Arial"/>
          <w:b/>
        </w:rPr>
      </w:pPr>
    </w:p>
    <w:p w14:paraId="15E3AECC" w14:textId="77777777" w:rsidR="00F71F20" w:rsidRDefault="00F71F20" w:rsidP="00A1488E">
      <w:pPr>
        <w:spacing w:before="240"/>
        <w:ind w:firstLine="0"/>
        <w:rPr>
          <w:rFonts w:ascii="Arial" w:eastAsia="Arial" w:hAnsi="Arial" w:cs="Arial"/>
          <w:b/>
        </w:rPr>
      </w:pPr>
    </w:p>
    <w:p w14:paraId="5AB57DC2" w14:textId="77777777" w:rsidR="00F71F20" w:rsidRDefault="00F71F20" w:rsidP="00A1488E">
      <w:pPr>
        <w:spacing w:before="240"/>
        <w:ind w:firstLine="0"/>
        <w:rPr>
          <w:rFonts w:ascii="Arial" w:eastAsia="Arial" w:hAnsi="Arial" w:cs="Arial"/>
          <w:b/>
        </w:rPr>
      </w:pPr>
    </w:p>
    <w:p w14:paraId="7FA65769" w14:textId="77777777" w:rsidR="00F71F20" w:rsidRDefault="00F71F20" w:rsidP="00A1488E">
      <w:pPr>
        <w:spacing w:before="240"/>
        <w:ind w:firstLine="0"/>
        <w:rPr>
          <w:rFonts w:ascii="Arial" w:eastAsia="Arial" w:hAnsi="Arial" w:cs="Arial"/>
          <w:b/>
        </w:rPr>
      </w:pPr>
    </w:p>
    <w:p w14:paraId="2B74527A" w14:textId="77777777" w:rsidR="00F71F20" w:rsidRDefault="00F71F20" w:rsidP="00A1488E">
      <w:pPr>
        <w:spacing w:before="240"/>
        <w:ind w:firstLine="0"/>
        <w:rPr>
          <w:rFonts w:ascii="Arial" w:eastAsia="Arial" w:hAnsi="Arial" w:cs="Arial"/>
          <w:b/>
        </w:rPr>
      </w:pPr>
    </w:p>
    <w:p w14:paraId="288CEB90" w14:textId="77777777" w:rsidR="00F71F20" w:rsidRDefault="00F71F20" w:rsidP="00A1488E">
      <w:pPr>
        <w:spacing w:before="240"/>
        <w:ind w:firstLine="0"/>
        <w:rPr>
          <w:rFonts w:ascii="Arial" w:eastAsia="Arial" w:hAnsi="Arial" w:cs="Arial"/>
          <w:b/>
        </w:rPr>
      </w:pPr>
    </w:p>
    <w:p w14:paraId="2C29AEB3" w14:textId="2DE47F49" w:rsidR="00AF1A55" w:rsidRDefault="00AF1A55" w:rsidP="00A1488E">
      <w:pPr>
        <w:spacing w:before="240"/>
        <w:ind w:firstLine="0"/>
        <w:rPr>
          <w:rFonts w:ascii="Arial" w:eastAsia="Arial" w:hAnsi="Arial" w:cs="Arial"/>
          <w:b/>
        </w:rPr>
      </w:pPr>
    </w:p>
    <w:p w14:paraId="31F3E737" w14:textId="55575242" w:rsidR="00C07340" w:rsidRDefault="00C07340" w:rsidP="00A1488E">
      <w:pPr>
        <w:spacing w:before="240"/>
        <w:ind w:firstLine="0"/>
        <w:rPr>
          <w:rFonts w:ascii="Arial" w:eastAsia="Arial" w:hAnsi="Arial" w:cs="Arial"/>
          <w:b/>
        </w:rPr>
      </w:pPr>
    </w:p>
    <w:p w14:paraId="11FB81F9" w14:textId="78B5F8AF" w:rsidR="00C07340" w:rsidRDefault="00C07340" w:rsidP="00A1488E">
      <w:pPr>
        <w:spacing w:before="240"/>
        <w:ind w:firstLine="0"/>
        <w:rPr>
          <w:rFonts w:ascii="Arial" w:eastAsia="Arial" w:hAnsi="Arial" w:cs="Arial"/>
          <w:b/>
        </w:rPr>
      </w:pPr>
    </w:p>
    <w:p w14:paraId="7812397F" w14:textId="6E34BAF0" w:rsidR="00C07340" w:rsidRDefault="00C07340" w:rsidP="00A1488E">
      <w:pPr>
        <w:spacing w:before="240"/>
        <w:ind w:firstLine="0"/>
        <w:rPr>
          <w:rFonts w:ascii="Arial" w:eastAsia="Arial" w:hAnsi="Arial" w:cs="Arial"/>
          <w:b/>
        </w:rPr>
      </w:pPr>
    </w:p>
    <w:p w14:paraId="77F4887D" w14:textId="7B2514A0" w:rsidR="00C07340" w:rsidRDefault="00C07340" w:rsidP="00A1488E">
      <w:pPr>
        <w:spacing w:before="240"/>
        <w:ind w:firstLine="0"/>
        <w:rPr>
          <w:rFonts w:ascii="Arial" w:eastAsia="Arial" w:hAnsi="Arial" w:cs="Arial"/>
          <w:b/>
        </w:rPr>
      </w:pPr>
    </w:p>
    <w:p w14:paraId="589529A5" w14:textId="6D6B91F4" w:rsidR="00C07340" w:rsidRDefault="00C07340" w:rsidP="00A1488E">
      <w:pPr>
        <w:spacing w:before="240"/>
        <w:ind w:firstLine="0"/>
        <w:rPr>
          <w:rFonts w:ascii="Arial" w:eastAsia="Arial" w:hAnsi="Arial" w:cs="Arial"/>
          <w:b/>
        </w:rPr>
      </w:pPr>
    </w:p>
    <w:p w14:paraId="52CB36E0" w14:textId="59050551" w:rsidR="00C07340" w:rsidRDefault="00C07340" w:rsidP="00A1488E">
      <w:pPr>
        <w:spacing w:before="240"/>
        <w:ind w:firstLine="0"/>
        <w:rPr>
          <w:rFonts w:ascii="Arial" w:eastAsia="Arial" w:hAnsi="Arial" w:cs="Arial"/>
          <w:b/>
        </w:rPr>
      </w:pPr>
    </w:p>
    <w:p w14:paraId="30A9DB61" w14:textId="7F51E1BD" w:rsidR="00C07340" w:rsidRDefault="00C07340" w:rsidP="00A1488E">
      <w:pPr>
        <w:spacing w:before="240"/>
        <w:ind w:firstLine="0"/>
        <w:rPr>
          <w:rFonts w:ascii="Arial" w:eastAsia="Arial" w:hAnsi="Arial" w:cs="Arial"/>
          <w:b/>
        </w:rPr>
      </w:pPr>
    </w:p>
    <w:p w14:paraId="034E1722" w14:textId="77777777" w:rsidR="00C07340" w:rsidRDefault="00C07340" w:rsidP="00A1488E">
      <w:pPr>
        <w:spacing w:before="240"/>
        <w:ind w:firstLine="0"/>
        <w:rPr>
          <w:rFonts w:ascii="Arial" w:eastAsia="Arial" w:hAnsi="Arial" w:cs="Arial"/>
          <w:b/>
        </w:rPr>
      </w:pPr>
    </w:p>
    <w:p w14:paraId="5B2D11F5" w14:textId="1C2C9C7F" w:rsidR="000B0991" w:rsidRPr="00A1488E" w:rsidRDefault="006973DE" w:rsidP="00A1488E">
      <w:pPr>
        <w:spacing w:before="240"/>
        <w:ind w:firstLine="0"/>
        <w:rPr>
          <w:rFonts w:ascii="Arial" w:eastAsia="Arial" w:hAnsi="Arial" w:cs="Arial"/>
          <w:b/>
          <w:color w:val="FF0000"/>
        </w:rPr>
      </w:pPr>
      <w:r w:rsidRPr="00A1488E">
        <w:rPr>
          <w:rFonts w:ascii="Arial" w:eastAsia="Arial" w:hAnsi="Arial" w:cs="Arial"/>
          <w:b/>
        </w:rPr>
        <w:t>REFERÊNCIAS</w:t>
      </w:r>
    </w:p>
    <w:p w14:paraId="267FF7EA" w14:textId="556745FE" w:rsidR="00AF1A55" w:rsidRDefault="00AF1A55" w:rsidP="00AF1A55">
      <w:pPr>
        <w:spacing w:before="240" w:line="240" w:lineRule="auto"/>
        <w:ind w:firstLine="0"/>
        <w:rPr>
          <w:rFonts w:ascii="Arial" w:hAnsi="Arial" w:cs="Arial"/>
          <w:shd w:val="clear" w:color="auto" w:fill="FFFFFF"/>
        </w:rPr>
      </w:pPr>
      <w:r w:rsidRPr="00AF1A55">
        <w:rPr>
          <w:rFonts w:ascii="Arial" w:hAnsi="Arial" w:cs="Arial"/>
          <w:shd w:val="clear" w:color="auto" w:fill="FFFFFF"/>
        </w:rPr>
        <w:t xml:space="preserve">FONSECA, J. J. S. </w:t>
      </w:r>
      <w:r w:rsidRPr="00AF1A55">
        <w:rPr>
          <w:rFonts w:ascii="Arial" w:hAnsi="Arial" w:cs="Arial"/>
          <w:b/>
          <w:shd w:val="clear" w:color="auto" w:fill="FFFFFF"/>
        </w:rPr>
        <w:t>Metodologia da pesquisa científica.</w:t>
      </w:r>
      <w:r w:rsidRPr="00AF1A55">
        <w:rPr>
          <w:rFonts w:ascii="Arial" w:hAnsi="Arial" w:cs="Arial"/>
          <w:shd w:val="clear" w:color="auto" w:fill="FFFFFF"/>
        </w:rPr>
        <w:t xml:space="preserve"> Fortaleza: UEC, 2002. Apostila.</w:t>
      </w:r>
    </w:p>
    <w:p w14:paraId="75F4F963" w14:textId="77777777" w:rsidR="00AF1A55" w:rsidRPr="00AF1A55" w:rsidRDefault="00AF1A55" w:rsidP="00AF1A55">
      <w:pPr>
        <w:spacing w:before="240" w:line="240" w:lineRule="auto"/>
        <w:ind w:firstLine="0"/>
        <w:rPr>
          <w:rFonts w:ascii="Arial" w:hAnsi="Arial" w:cs="Arial"/>
          <w:shd w:val="clear" w:color="auto" w:fill="FFFFFF"/>
        </w:rPr>
      </w:pPr>
    </w:p>
    <w:p w14:paraId="758CF4B0" w14:textId="3D9AC84D" w:rsidR="00E50F65" w:rsidRPr="00727550" w:rsidRDefault="00E50F65" w:rsidP="00FC7C50">
      <w:pPr>
        <w:spacing w:line="240" w:lineRule="auto"/>
        <w:ind w:firstLine="0"/>
        <w:rPr>
          <w:rFonts w:ascii="Arial" w:hAnsi="Arial" w:cs="Arial"/>
          <w:shd w:val="clear" w:color="auto" w:fill="FFFFFF"/>
        </w:rPr>
      </w:pPr>
      <w:bookmarkStart w:id="36" w:name="_Hlk135825612"/>
      <w:r w:rsidRPr="00727550">
        <w:rPr>
          <w:rFonts w:ascii="Arial" w:hAnsi="Arial" w:cs="Arial"/>
          <w:shd w:val="clear" w:color="auto" w:fill="FFFFFF"/>
        </w:rPr>
        <w:t>ANGELONI, Maria T. </w:t>
      </w:r>
      <w:r w:rsidRPr="00727550">
        <w:rPr>
          <w:rStyle w:val="Forte"/>
          <w:rFonts w:ascii="Arial" w:hAnsi="Arial" w:cs="Arial"/>
          <w:bdr w:val="none" w:sz="0" w:space="0" w:color="auto" w:frame="1"/>
          <w:shd w:val="clear" w:color="auto" w:fill="FFFFFF"/>
        </w:rPr>
        <w:t>Organizações do Conhecimento</w:t>
      </w:r>
      <w:r w:rsidRPr="00727550">
        <w:rPr>
          <w:rStyle w:val="Forte"/>
          <w:rFonts w:ascii="Arial" w:hAnsi="Arial" w:cs="Arial"/>
          <w:b w:val="0"/>
          <w:bdr w:val="none" w:sz="0" w:space="0" w:color="auto" w:frame="1"/>
          <w:shd w:val="clear" w:color="auto" w:fill="FFFFFF"/>
        </w:rPr>
        <w:t xml:space="preserve"> </w:t>
      </w:r>
      <w:r w:rsidRPr="00727550">
        <w:rPr>
          <w:rStyle w:val="Forte"/>
          <w:rFonts w:ascii="Arial" w:hAnsi="Arial" w:cs="Arial"/>
          <w:bdr w:val="none" w:sz="0" w:space="0" w:color="auto" w:frame="1"/>
          <w:shd w:val="clear" w:color="auto" w:fill="FFFFFF"/>
        </w:rPr>
        <w:t xml:space="preserve">- </w:t>
      </w:r>
      <w:proofErr w:type="spellStart"/>
      <w:r w:rsidRPr="00727550">
        <w:rPr>
          <w:rStyle w:val="Forte"/>
          <w:rFonts w:ascii="Arial" w:hAnsi="Arial" w:cs="Arial"/>
          <w:bdr w:val="none" w:sz="0" w:space="0" w:color="auto" w:frame="1"/>
          <w:shd w:val="clear" w:color="auto" w:fill="FFFFFF"/>
        </w:rPr>
        <w:t>Infra-estrutura</w:t>
      </w:r>
      <w:proofErr w:type="spellEnd"/>
      <w:r w:rsidRPr="00727550">
        <w:rPr>
          <w:rStyle w:val="Forte"/>
          <w:rFonts w:ascii="Arial" w:hAnsi="Arial" w:cs="Arial"/>
          <w:bdr w:val="none" w:sz="0" w:space="0" w:color="auto" w:frame="1"/>
          <w:shd w:val="clear" w:color="auto" w:fill="FFFFFF"/>
        </w:rPr>
        <w:t>, Pessoas e Tecnologia</w:t>
      </w:r>
      <w:r w:rsidRPr="00727550">
        <w:rPr>
          <w:rStyle w:val="Forte"/>
          <w:rFonts w:ascii="Arial" w:hAnsi="Arial" w:cs="Arial"/>
          <w:b w:val="0"/>
          <w:bdr w:val="none" w:sz="0" w:space="0" w:color="auto" w:frame="1"/>
          <w:shd w:val="clear" w:color="auto" w:fill="FFFFFF"/>
        </w:rPr>
        <w:t>, 2 ª edição</w:t>
      </w:r>
      <w:r w:rsidRPr="00727550">
        <w:rPr>
          <w:rFonts w:ascii="Arial" w:hAnsi="Arial" w:cs="Arial"/>
          <w:shd w:val="clear" w:color="auto" w:fill="FFFFFF"/>
        </w:rPr>
        <w:t>. [</w:t>
      </w:r>
      <w:r w:rsidR="00AB6E27" w:rsidRPr="00727550">
        <w:rPr>
          <w:rFonts w:ascii="Arial" w:hAnsi="Arial" w:cs="Arial"/>
          <w:shd w:val="clear" w:color="auto" w:fill="FFFFFF"/>
        </w:rPr>
        <w:t>Rio de Janeiro</w:t>
      </w:r>
      <w:r w:rsidRPr="00727550">
        <w:rPr>
          <w:rFonts w:ascii="Arial" w:hAnsi="Arial" w:cs="Arial"/>
          <w:shd w:val="clear" w:color="auto" w:fill="FFFFFF"/>
        </w:rPr>
        <w:t>]: Editora Saraiva, 2008</w:t>
      </w:r>
    </w:p>
    <w:p w14:paraId="76030118" w14:textId="6C4DEEBA" w:rsidR="00727550" w:rsidRPr="00727550" w:rsidRDefault="00727550" w:rsidP="00FC7C50">
      <w:pPr>
        <w:spacing w:line="240" w:lineRule="auto"/>
        <w:ind w:firstLine="0"/>
        <w:rPr>
          <w:rFonts w:ascii="Arial" w:hAnsi="Arial" w:cs="Arial"/>
          <w:shd w:val="clear" w:color="auto" w:fill="FFFFFF"/>
        </w:rPr>
      </w:pPr>
    </w:p>
    <w:p w14:paraId="020A5858" w14:textId="1EB1D221" w:rsidR="00727550" w:rsidRPr="00727550" w:rsidRDefault="00727550" w:rsidP="00727550">
      <w:pPr>
        <w:spacing w:line="240" w:lineRule="auto"/>
        <w:ind w:firstLine="0"/>
        <w:rPr>
          <w:rFonts w:ascii="Arial" w:hAnsi="Arial" w:cs="Arial"/>
          <w:b/>
          <w:bCs/>
          <w:shd w:val="clear" w:color="auto" w:fill="FFFFFF"/>
        </w:rPr>
      </w:pPr>
      <w:r w:rsidRPr="00727550">
        <w:rPr>
          <w:rFonts w:ascii="Arial" w:hAnsi="Arial" w:cs="Arial"/>
          <w:shd w:val="clear" w:color="auto" w:fill="FFFFFF"/>
        </w:rPr>
        <w:t xml:space="preserve">Behr, R. R., &amp; Nascimento, São Paulo, (2008). </w:t>
      </w:r>
      <w:r w:rsidRPr="00727550">
        <w:rPr>
          <w:rFonts w:ascii="Arial" w:hAnsi="Arial" w:cs="Arial"/>
          <w:b/>
          <w:bCs/>
          <w:shd w:val="clear" w:color="auto" w:fill="FFFFFF"/>
        </w:rPr>
        <w:t>A gestão do conhecimento como técnica de controle: uma abordagem crítica da conversão do conhecimento tácito em explícito.</w:t>
      </w:r>
    </w:p>
    <w:p w14:paraId="3B93FD8C" w14:textId="6299A97B" w:rsidR="00E50F65" w:rsidRDefault="00E50F65" w:rsidP="00FC7C50">
      <w:pPr>
        <w:spacing w:line="240" w:lineRule="auto"/>
        <w:ind w:firstLine="0"/>
        <w:rPr>
          <w:rFonts w:ascii="Arial" w:hAnsi="Arial" w:cs="Arial"/>
          <w:shd w:val="clear" w:color="auto" w:fill="FFFFFF"/>
        </w:rPr>
      </w:pPr>
    </w:p>
    <w:p w14:paraId="3C07B7DD" w14:textId="6A95CE41" w:rsidR="00155BCF" w:rsidRPr="00155BCF" w:rsidRDefault="00155BCF" w:rsidP="00FC7C50">
      <w:pPr>
        <w:spacing w:line="240" w:lineRule="auto"/>
        <w:ind w:firstLine="0"/>
        <w:rPr>
          <w:rFonts w:ascii="Arial" w:hAnsi="Arial" w:cs="Arial"/>
          <w:color w:val="1C1C1C"/>
          <w:shd w:val="clear" w:color="auto" w:fill="FFFFFF"/>
        </w:rPr>
      </w:pPr>
      <w:r w:rsidRPr="00155BCF">
        <w:rPr>
          <w:rFonts w:ascii="Arial" w:hAnsi="Arial" w:cs="Arial"/>
          <w:shd w:val="clear" w:color="auto" w:fill="FFFFFF"/>
        </w:rPr>
        <w:t>BECKER,</w:t>
      </w:r>
      <w:r>
        <w:rPr>
          <w:rFonts w:ascii="Roboto" w:hAnsi="Roboto"/>
          <w:color w:val="1C1C1C"/>
          <w:shd w:val="clear" w:color="auto" w:fill="FFFFFF"/>
        </w:rPr>
        <w:t xml:space="preserve"> </w:t>
      </w:r>
      <w:r w:rsidRPr="00155BCF">
        <w:rPr>
          <w:rFonts w:ascii="Arial" w:hAnsi="Arial" w:cs="Arial"/>
          <w:color w:val="1C1C1C"/>
          <w:shd w:val="clear" w:color="auto" w:fill="FFFFFF"/>
        </w:rPr>
        <w:t>Fernando. </w:t>
      </w:r>
      <w:r w:rsidRPr="00155BCF">
        <w:rPr>
          <w:rStyle w:val="Forte"/>
          <w:rFonts w:ascii="Arial" w:hAnsi="Arial" w:cs="Arial"/>
          <w:color w:val="1C1C1C"/>
          <w:bdr w:val="none" w:sz="0" w:space="0" w:color="auto" w:frame="1"/>
          <w:shd w:val="clear" w:color="auto" w:fill="FFFFFF"/>
        </w:rPr>
        <w:t>Educação e construção do conhecimento</w:t>
      </w:r>
      <w:r w:rsidRPr="00155BCF">
        <w:rPr>
          <w:rFonts w:ascii="Arial" w:hAnsi="Arial" w:cs="Arial"/>
          <w:color w:val="1C1C1C"/>
          <w:shd w:val="clear" w:color="auto" w:fill="FFFFFF"/>
        </w:rPr>
        <w:t>. [</w:t>
      </w:r>
      <w:r>
        <w:rPr>
          <w:rFonts w:ascii="Arial" w:hAnsi="Arial" w:cs="Arial"/>
          <w:color w:val="1C1C1C"/>
          <w:shd w:val="clear" w:color="auto" w:fill="FFFFFF"/>
        </w:rPr>
        <w:t>Porto Alegre</w:t>
      </w:r>
      <w:r w:rsidRPr="00155BCF">
        <w:rPr>
          <w:rFonts w:ascii="Arial" w:hAnsi="Arial" w:cs="Arial"/>
          <w:color w:val="1C1C1C"/>
          <w:shd w:val="clear" w:color="auto" w:fill="FFFFFF"/>
        </w:rPr>
        <w:t>]: Grupo A, 2012</w:t>
      </w:r>
    </w:p>
    <w:p w14:paraId="219EC288" w14:textId="77777777" w:rsidR="00155BCF" w:rsidRPr="00155BCF" w:rsidRDefault="00155BCF" w:rsidP="00FC7C50">
      <w:pPr>
        <w:spacing w:line="240" w:lineRule="auto"/>
        <w:ind w:firstLine="0"/>
        <w:rPr>
          <w:rFonts w:ascii="Arial" w:hAnsi="Arial" w:cs="Arial"/>
          <w:shd w:val="clear" w:color="auto" w:fill="FFFFFF"/>
        </w:rPr>
      </w:pPr>
    </w:p>
    <w:p w14:paraId="3772B635" w14:textId="7B1F7EBA" w:rsidR="00E50F65" w:rsidRPr="00727550" w:rsidRDefault="00155BCF" w:rsidP="00FC7C50">
      <w:pPr>
        <w:spacing w:line="240" w:lineRule="auto"/>
        <w:ind w:firstLine="0"/>
        <w:rPr>
          <w:rFonts w:ascii="Arial" w:eastAsia="Arial" w:hAnsi="Arial" w:cs="Arial"/>
        </w:rPr>
      </w:pPr>
      <w:r>
        <w:rPr>
          <w:rFonts w:ascii="Arial" w:eastAsia="Arial" w:hAnsi="Arial" w:cs="Arial"/>
        </w:rPr>
        <w:t>BRITO</w:t>
      </w:r>
      <w:r w:rsidR="00E50F65" w:rsidRPr="00727550">
        <w:rPr>
          <w:rFonts w:ascii="Arial" w:eastAsia="Arial" w:hAnsi="Arial" w:cs="Arial"/>
        </w:rPr>
        <w:t xml:space="preserve">, R. P. </w:t>
      </w:r>
      <w:proofErr w:type="gramStart"/>
      <w:r w:rsidR="00E50F65" w:rsidRPr="00727550">
        <w:rPr>
          <w:rFonts w:ascii="Arial" w:eastAsia="Arial" w:hAnsi="Arial" w:cs="Arial"/>
        </w:rPr>
        <w:t>de .</w:t>
      </w:r>
      <w:proofErr w:type="gramEnd"/>
      <w:r w:rsidR="00E50F65" w:rsidRPr="00727550">
        <w:rPr>
          <w:rFonts w:ascii="Arial" w:eastAsia="Arial" w:hAnsi="Arial" w:cs="Arial"/>
        </w:rPr>
        <w:t xml:space="preserve">, &amp; Brito, L. A. L.. (2012). </w:t>
      </w:r>
      <w:r w:rsidR="00E50F65" w:rsidRPr="00727550">
        <w:rPr>
          <w:rFonts w:ascii="Arial" w:eastAsia="Arial" w:hAnsi="Arial" w:cs="Arial"/>
          <w:b/>
        </w:rPr>
        <w:t>Vantagem competitiva e sua relação com o desempenho: uma abordagem baseada em valor</w:t>
      </w:r>
      <w:r w:rsidR="00E50F65" w:rsidRPr="00727550">
        <w:rPr>
          <w:rFonts w:ascii="Arial" w:eastAsia="Arial" w:hAnsi="Arial" w:cs="Arial"/>
        </w:rPr>
        <w:t>.</w:t>
      </w:r>
      <w:r w:rsidR="00FC7C50" w:rsidRPr="00727550">
        <w:rPr>
          <w:rFonts w:ascii="Arial" w:eastAsia="Arial" w:hAnsi="Arial" w:cs="Arial"/>
        </w:rPr>
        <w:t xml:space="preserve"> (Rio de Janeiro)</w:t>
      </w:r>
      <w:r w:rsidR="00E50F65" w:rsidRPr="00727550">
        <w:rPr>
          <w:rFonts w:ascii="Arial" w:eastAsia="Arial" w:hAnsi="Arial" w:cs="Arial"/>
        </w:rPr>
        <w:t xml:space="preserve"> </w:t>
      </w:r>
      <w:r w:rsidR="00E50F65" w:rsidRPr="00727550">
        <w:rPr>
          <w:rFonts w:ascii="Arial" w:eastAsia="Arial" w:hAnsi="Arial" w:cs="Arial"/>
          <w:i/>
          <w:iCs/>
        </w:rPr>
        <w:t>Revista De Administração Contemporânea</w:t>
      </w:r>
      <w:r w:rsidR="00E50F65" w:rsidRPr="00727550">
        <w:rPr>
          <w:rFonts w:ascii="Arial" w:eastAsia="Arial" w:hAnsi="Arial" w:cs="Arial"/>
        </w:rPr>
        <w:t xml:space="preserve">, </w:t>
      </w:r>
      <w:r w:rsidR="00E50F65" w:rsidRPr="00727550">
        <w:rPr>
          <w:rFonts w:ascii="Arial" w:eastAsia="Arial" w:hAnsi="Arial" w:cs="Arial"/>
          <w:i/>
          <w:iCs/>
        </w:rPr>
        <w:t>16</w:t>
      </w:r>
      <w:r w:rsidR="00E50F65" w:rsidRPr="00727550">
        <w:rPr>
          <w:rFonts w:ascii="Arial" w:eastAsia="Arial" w:hAnsi="Arial" w:cs="Arial"/>
        </w:rPr>
        <w:t>(3), 360–380.</w:t>
      </w:r>
    </w:p>
    <w:p w14:paraId="46C4DAA2" w14:textId="77777777" w:rsidR="00E50F65" w:rsidRPr="00727550" w:rsidRDefault="00E50F65" w:rsidP="00FC7C50">
      <w:pPr>
        <w:spacing w:line="240" w:lineRule="auto"/>
        <w:ind w:firstLine="0"/>
        <w:rPr>
          <w:rFonts w:ascii="Arial" w:eastAsia="Arial" w:hAnsi="Arial" w:cs="Arial"/>
        </w:rPr>
      </w:pPr>
    </w:p>
    <w:p w14:paraId="0904485B" w14:textId="71300CF8" w:rsidR="00E50F65" w:rsidRPr="00727550" w:rsidRDefault="00E50F65" w:rsidP="00FC7C50">
      <w:pPr>
        <w:spacing w:line="240" w:lineRule="auto"/>
        <w:ind w:firstLine="0"/>
        <w:rPr>
          <w:rFonts w:ascii="Arial" w:hAnsi="Arial" w:cs="Arial"/>
          <w:shd w:val="clear" w:color="auto" w:fill="FFFFFF"/>
        </w:rPr>
      </w:pPr>
      <w:r w:rsidRPr="00727550">
        <w:rPr>
          <w:rFonts w:ascii="Arial" w:hAnsi="Arial" w:cs="Arial"/>
          <w:shd w:val="clear" w:color="auto" w:fill="FFFFFF"/>
        </w:rPr>
        <w:t xml:space="preserve">BUENO, G. de S.; BENEVIDES, M. V. de S. e; ALBIERO, M. B.; VAZ, S. R. </w:t>
      </w:r>
      <w:r w:rsidRPr="00727550">
        <w:rPr>
          <w:rFonts w:ascii="Arial" w:hAnsi="Arial" w:cs="Arial"/>
          <w:b/>
          <w:shd w:val="clear" w:color="auto" w:fill="FFFFFF"/>
        </w:rPr>
        <w:t>Gestão estratégica do conhecimento.</w:t>
      </w:r>
      <w:r w:rsidR="00FC7C50" w:rsidRPr="00727550">
        <w:rPr>
          <w:rFonts w:ascii="Arial" w:hAnsi="Arial" w:cs="Arial"/>
          <w:b/>
          <w:shd w:val="clear" w:color="auto" w:fill="FFFFFF"/>
        </w:rPr>
        <w:t xml:space="preserve">, </w:t>
      </w:r>
      <w:r w:rsidR="00FC7C50" w:rsidRPr="00727550">
        <w:rPr>
          <w:rFonts w:ascii="Arial" w:hAnsi="Arial" w:cs="Arial"/>
          <w:bCs/>
          <w:shd w:val="clear" w:color="auto" w:fill="FFFFFF"/>
        </w:rPr>
        <w:t>(Curitiba)</w:t>
      </w:r>
      <w:r w:rsidRPr="00727550">
        <w:rPr>
          <w:rFonts w:ascii="Arial" w:hAnsi="Arial" w:cs="Arial"/>
          <w:shd w:val="clear" w:color="auto" w:fill="FFFFFF"/>
        </w:rPr>
        <w:t> </w:t>
      </w:r>
      <w:r w:rsidRPr="00727550">
        <w:rPr>
          <w:rFonts w:ascii="Arial" w:hAnsi="Arial" w:cs="Arial"/>
          <w:bCs/>
          <w:shd w:val="clear" w:color="auto" w:fill="FFFFFF"/>
        </w:rPr>
        <w:t>Revista da FAE</w:t>
      </w:r>
      <w:r w:rsidRPr="00727550">
        <w:rPr>
          <w:rFonts w:ascii="Arial" w:hAnsi="Arial" w:cs="Arial"/>
          <w:shd w:val="clear" w:color="auto" w:fill="FFFFFF"/>
        </w:rPr>
        <w:t>, </w:t>
      </w:r>
      <w:r w:rsidRPr="00727550">
        <w:rPr>
          <w:rFonts w:ascii="Arial" w:hAnsi="Arial" w:cs="Arial"/>
          <w:i/>
          <w:iCs/>
          <w:shd w:val="clear" w:color="auto" w:fill="FFFFFF"/>
        </w:rPr>
        <w:t>[S. l.]</w:t>
      </w:r>
      <w:r w:rsidRPr="00727550">
        <w:rPr>
          <w:rFonts w:ascii="Arial" w:hAnsi="Arial" w:cs="Arial"/>
          <w:shd w:val="clear" w:color="auto" w:fill="FFFFFF"/>
        </w:rPr>
        <w:t>, v. 7, n. 1, 2017.</w:t>
      </w:r>
    </w:p>
    <w:p w14:paraId="045873D3" w14:textId="77777777" w:rsidR="00E50F65" w:rsidRPr="00727550" w:rsidRDefault="00E50F65" w:rsidP="00FC7C50">
      <w:pPr>
        <w:spacing w:line="240" w:lineRule="auto"/>
        <w:ind w:firstLine="0"/>
        <w:rPr>
          <w:rFonts w:ascii="Arial" w:hAnsi="Arial" w:cs="Arial"/>
          <w:shd w:val="clear" w:color="auto" w:fill="FFFFFF"/>
        </w:rPr>
      </w:pPr>
    </w:p>
    <w:p w14:paraId="506011EF" w14:textId="77777777" w:rsidR="00E50F65" w:rsidRPr="00727550" w:rsidRDefault="00E50F65" w:rsidP="00FC7C50">
      <w:pPr>
        <w:spacing w:line="240" w:lineRule="auto"/>
        <w:ind w:firstLine="0"/>
        <w:rPr>
          <w:rFonts w:ascii="Arial" w:hAnsi="Arial" w:cs="Arial"/>
        </w:rPr>
      </w:pPr>
      <w:r w:rsidRPr="00727550">
        <w:rPr>
          <w:rFonts w:ascii="Arial" w:hAnsi="Arial" w:cs="Arial"/>
        </w:rPr>
        <w:t xml:space="preserve">d SOUZA, Maria Carolina Santos de. </w:t>
      </w:r>
      <w:r w:rsidRPr="00727550">
        <w:rPr>
          <w:rFonts w:ascii="Arial" w:hAnsi="Arial" w:cs="Arial"/>
          <w:b/>
        </w:rPr>
        <w:t>Gestão do Conhecimento</w:t>
      </w:r>
      <w:r w:rsidRPr="00727550">
        <w:rPr>
          <w:rFonts w:ascii="Arial" w:hAnsi="Arial" w:cs="Arial"/>
        </w:rPr>
        <w:t xml:space="preserve">/Maria Carolina Santos de Souza. - Salvador: UFBA, Escola de Administração; Superintendência de Educação a Distância, 2020. 65 </w:t>
      </w:r>
      <w:proofErr w:type="gramStart"/>
      <w:r w:rsidRPr="00727550">
        <w:rPr>
          <w:rFonts w:ascii="Arial" w:hAnsi="Arial" w:cs="Arial"/>
        </w:rPr>
        <w:t>p. :</w:t>
      </w:r>
      <w:proofErr w:type="gramEnd"/>
      <w:r w:rsidRPr="00727550">
        <w:rPr>
          <w:rFonts w:ascii="Arial" w:hAnsi="Arial" w:cs="Arial"/>
        </w:rPr>
        <w:t xml:space="preserve"> </w:t>
      </w:r>
      <w:proofErr w:type="spellStart"/>
      <w:r w:rsidRPr="00727550">
        <w:rPr>
          <w:rFonts w:ascii="Arial" w:hAnsi="Arial" w:cs="Arial"/>
        </w:rPr>
        <w:t>il</w:t>
      </w:r>
      <w:proofErr w:type="spellEnd"/>
    </w:p>
    <w:p w14:paraId="12CCBC9A" w14:textId="77777777" w:rsidR="006A164A" w:rsidRPr="00727550" w:rsidRDefault="006A164A" w:rsidP="00FC7C50">
      <w:pPr>
        <w:spacing w:line="240" w:lineRule="auto"/>
        <w:ind w:firstLine="0"/>
        <w:rPr>
          <w:rFonts w:ascii="Arial" w:hAnsi="Arial" w:cs="Arial"/>
        </w:rPr>
      </w:pPr>
    </w:p>
    <w:p w14:paraId="536C0D47" w14:textId="760319AF" w:rsidR="006A164A" w:rsidRPr="00727550" w:rsidRDefault="006A164A" w:rsidP="00FC7C50">
      <w:pPr>
        <w:spacing w:line="240" w:lineRule="auto"/>
        <w:ind w:firstLine="0"/>
        <w:rPr>
          <w:rFonts w:ascii="Arial" w:eastAsia="Arial" w:hAnsi="Arial" w:cs="Arial"/>
        </w:rPr>
      </w:pPr>
      <w:r w:rsidRPr="00727550">
        <w:rPr>
          <w:rFonts w:ascii="Arial" w:hAnsi="Arial" w:cs="Arial"/>
          <w:color w:val="1C1C1C"/>
          <w:shd w:val="clear" w:color="auto" w:fill="FFFFFF"/>
        </w:rPr>
        <w:lastRenderedPageBreak/>
        <w:t>EBOLI, Marisa. </w:t>
      </w:r>
      <w:r w:rsidRPr="00727550">
        <w:rPr>
          <w:rStyle w:val="Forte"/>
          <w:rFonts w:ascii="Arial" w:hAnsi="Arial" w:cs="Arial"/>
          <w:color w:val="1C1C1C"/>
          <w:bdr w:val="none" w:sz="0" w:space="0" w:color="auto" w:frame="1"/>
          <w:shd w:val="clear" w:color="auto" w:fill="FFFFFF"/>
        </w:rPr>
        <w:t>Educação Corporativa: Muitos Olhares</w:t>
      </w:r>
      <w:r w:rsidRPr="00727550">
        <w:rPr>
          <w:rFonts w:ascii="Arial" w:hAnsi="Arial" w:cs="Arial"/>
          <w:color w:val="1C1C1C"/>
          <w:shd w:val="clear" w:color="auto" w:fill="FFFFFF"/>
        </w:rPr>
        <w:t>. [São Paulo]: Grupo GEN, 2014.</w:t>
      </w:r>
    </w:p>
    <w:p w14:paraId="6E0CEF47" w14:textId="0DCBEDFF" w:rsidR="00E50F65" w:rsidRPr="00727550" w:rsidRDefault="00E50F65" w:rsidP="00FC7C50">
      <w:pPr>
        <w:spacing w:before="240" w:line="240" w:lineRule="auto"/>
        <w:ind w:firstLine="0"/>
        <w:rPr>
          <w:rFonts w:ascii="Arial" w:eastAsia="Arial" w:hAnsi="Arial" w:cs="Arial"/>
        </w:rPr>
      </w:pPr>
      <w:r w:rsidRPr="00727550">
        <w:rPr>
          <w:rFonts w:ascii="Arial" w:eastAsia="Arial" w:hAnsi="Arial" w:cs="Arial"/>
        </w:rPr>
        <w:t>FLEURY, Maria Tereza L.; JR., Moacir de Miranda O. </w:t>
      </w:r>
      <w:r w:rsidRPr="00727550">
        <w:rPr>
          <w:rFonts w:ascii="Arial" w:eastAsia="Arial" w:hAnsi="Arial" w:cs="Arial"/>
          <w:b/>
        </w:rPr>
        <w:t>Gestão estratégica do conhecimento</w:t>
      </w:r>
      <w:r w:rsidRPr="00727550">
        <w:rPr>
          <w:rFonts w:ascii="Arial" w:eastAsia="Arial" w:hAnsi="Arial" w:cs="Arial"/>
        </w:rPr>
        <w:t xml:space="preserve"> - Integrando aprendizagem, conhecimento e competências. </w:t>
      </w:r>
      <w:r w:rsidR="00AB6E27" w:rsidRPr="00727550">
        <w:rPr>
          <w:rFonts w:ascii="Arial" w:eastAsia="Arial" w:hAnsi="Arial" w:cs="Arial"/>
        </w:rPr>
        <w:t xml:space="preserve">Rio de Janeiro, </w:t>
      </w:r>
      <w:r w:rsidRPr="00727550">
        <w:rPr>
          <w:rFonts w:ascii="Arial" w:eastAsia="Arial" w:hAnsi="Arial" w:cs="Arial"/>
        </w:rPr>
        <w:t>Grupo GEN, 2011.</w:t>
      </w:r>
    </w:p>
    <w:p w14:paraId="39345637" w14:textId="77777777" w:rsidR="00E50F65" w:rsidRPr="00727550" w:rsidRDefault="00E50F65" w:rsidP="00FC7C50">
      <w:pPr>
        <w:spacing w:line="240" w:lineRule="auto"/>
        <w:ind w:firstLine="0"/>
        <w:rPr>
          <w:rFonts w:ascii="Arial" w:eastAsia="Arial" w:hAnsi="Arial" w:cs="Arial"/>
        </w:rPr>
      </w:pPr>
    </w:p>
    <w:p w14:paraId="21DF7C1C" w14:textId="49D4D491" w:rsidR="00C34F64" w:rsidRPr="00727550" w:rsidRDefault="00C34F64" w:rsidP="00FC7C50">
      <w:pPr>
        <w:spacing w:line="240" w:lineRule="auto"/>
        <w:ind w:firstLine="0"/>
        <w:rPr>
          <w:rFonts w:ascii="Arial" w:eastAsia="Arial" w:hAnsi="Arial" w:cs="Arial"/>
        </w:rPr>
      </w:pPr>
      <w:r w:rsidRPr="00727550">
        <w:rPr>
          <w:rFonts w:ascii="Arial" w:eastAsia="Arial" w:hAnsi="Arial" w:cs="Arial"/>
        </w:rPr>
        <w:t xml:space="preserve">GASPAR, Marcos </w:t>
      </w:r>
      <w:proofErr w:type="spellStart"/>
      <w:r w:rsidRPr="00727550">
        <w:rPr>
          <w:rFonts w:ascii="Arial" w:eastAsia="Arial" w:hAnsi="Arial" w:cs="Arial"/>
        </w:rPr>
        <w:t>Antonio</w:t>
      </w:r>
      <w:proofErr w:type="spellEnd"/>
      <w:r w:rsidRPr="00727550">
        <w:rPr>
          <w:rFonts w:ascii="Arial" w:eastAsia="Arial" w:hAnsi="Arial" w:cs="Arial"/>
        </w:rPr>
        <w:t xml:space="preserve"> </w:t>
      </w:r>
      <w:r w:rsidRPr="00727550">
        <w:rPr>
          <w:rFonts w:ascii="Arial" w:eastAsia="Arial" w:hAnsi="Arial" w:cs="Arial"/>
          <w:i/>
        </w:rPr>
        <w:t>et a</w:t>
      </w:r>
      <w:r w:rsidRPr="00727550">
        <w:rPr>
          <w:rFonts w:ascii="Arial" w:eastAsia="Arial" w:hAnsi="Arial" w:cs="Arial"/>
        </w:rPr>
        <w:t xml:space="preserve">l. </w:t>
      </w:r>
      <w:commentRangeStart w:id="37"/>
      <w:r w:rsidRPr="00727550">
        <w:rPr>
          <w:rFonts w:ascii="Arial" w:eastAsia="Arial" w:hAnsi="Arial" w:cs="Arial"/>
          <w:b/>
        </w:rPr>
        <w:t>GESTÃO DA CRIAÇÃO DE CONHECIMENTO NA INDÚSTRIA CRIATIVA DE SOFTWARE</w:t>
      </w:r>
      <w:r w:rsidRPr="00727550">
        <w:rPr>
          <w:rFonts w:ascii="Arial" w:eastAsia="Arial" w:hAnsi="Arial" w:cs="Arial"/>
        </w:rPr>
        <w:t>. </w:t>
      </w:r>
      <w:commentRangeEnd w:id="37"/>
      <w:r w:rsidR="009F3D82">
        <w:rPr>
          <w:rStyle w:val="Refdecomentrio"/>
        </w:rPr>
        <w:commentReference w:id="37"/>
      </w:r>
      <w:r w:rsidR="00FC7C50" w:rsidRPr="00727550">
        <w:rPr>
          <w:rFonts w:ascii="Arial" w:eastAsia="Arial" w:hAnsi="Arial" w:cs="Arial"/>
        </w:rPr>
        <w:t>(</w:t>
      </w:r>
      <w:r w:rsidR="00FC7C50" w:rsidRPr="00727550">
        <w:rPr>
          <w:rFonts w:ascii="Arial" w:eastAsia="Arial" w:hAnsi="Arial" w:cs="Arial"/>
          <w:bCs/>
        </w:rPr>
        <w:t xml:space="preserve">Blumenau) </w:t>
      </w:r>
      <w:r w:rsidRPr="00727550">
        <w:rPr>
          <w:rFonts w:ascii="Arial" w:eastAsia="Arial" w:hAnsi="Arial" w:cs="Arial"/>
          <w:bCs/>
        </w:rPr>
        <w:t>Revista de Negócios</w:t>
      </w:r>
      <w:r w:rsidRPr="00727550">
        <w:rPr>
          <w:rFonts w:ascii="Arial" w:eastAsia="Arial" w:hAnsi="Arial" w:cs="Arial"/>
        </w:rPr>
        <w:t>, [</w:t>
      </w:r>
      <w:proofErr w:type="spellStart"/>
      <w:r w:rsidRPr="00727550">
        <w:rPr>
          <w:rFonts w:ascii="Arial" w:eastAsia="Arial" w:hAnsi="Arial" w:cs="Arial"/>
        </w:rPr>
        <w:t>S.l</w:t>
      </w:r>
      <w:proofErr w:type="spellEnd"/>
      <w:r w:rsidRPr="00727550">
        <w:rPr>
          <w:rFonts w:ascii="Arial" w:eastAsia="Arial" w:hAnsi="Arial" w:cs="Arial"/>
        </w:rPr>
        <w:t>.], v. 14, n. 4, p. 28-42, mar. 2010</w:t>
      </w:r>
    </w:p>
    <w:p w14:paraId="3B45C2F2" w14:textId="77777777" w:rsidR="00C34F64" w:rsidRPr="00727550" w:rsidRDefault="00C34F64" w:rsidP="00FC7C50">
      <w:pPr>
        <w:spacing w:line="240" w:lineRule="auto"/>
        <w:ind w:firstLine="0"/>
        <w:rPr>
          <w:rFonts w:ascii="Arial" w:eastAsia="Arial" w:hAnsi="Arial" w:cs="Arial"/>
        </w:rPr>
      </w:pPr>
    </w:p>
    <w:p w14:paraId="3077DCA8" w14:textId="77777777" w:rsidR="00742FCD" w:rsidRPr="00727550" w:rsidRDefault="00742FCD" w:rsidP="00FC7C50">
      <w:pPr>
        <w:spacing w:line="240" w:lineRule="auto"/>
        <w:ind w:firstLine="0"/>
        <w:rPr>
          <w:rFonts w:ascii="Arial" w:eastAsia="Arial" w:hAnsi="Arial" w:cs="Arial"/>
        </w:rPr>
      </w:pPr>
      <w:r w:rsidRPr="00727550">
        <w:rPr>
          <w:rFonts w:ascii="Arial" w:eastAsia="Arial" w:hAnsi="Arial" w:cs="Arial"/>
        </w:rPr>
        <w:t xml:space="preserve">GIL, Antônio Carlos. </w:t>
      </w:r>
      <w:r w:rsidRPr="00727550">
        <w:rPr>
          <w:rFonts w:ascii="Arial" w:eastAsia="Arial" w:hAnsi="Arial" w:cs="Arial"/>
          <w:b/>
        </w:rPr>
        <w:t>Gestão de Pessoas: enfoque nos papéis profissionais.</w:t>
      </w:r>
      <w:r w:rsidRPr="00727550">
        <w:rPr>
          <w:rFonts w:ascii="Arial" w:eastAsia="Arial" w:hAnsi="Arial" w:cs="Arial"/>
        </w:rPr>
        <w:t xml:space="preserve"> São</w:t>
      </w:r>
    </w:p>
    <w:p w14:paraId="06090305" w14:textId="0158F13A" w:rsidR="00742FCD" w:rsidRPr="00727550" w:rsidRDefault="00742FCD" w:rsidP="00FC7C50">
      <w:pPr>
        <w:spacing w:line="240" w:lineRule="auto"/>
        <w:ind w:firstLine="0"/>
        <w:rPr>
          <w:rFonts w:ascii="Arial" w:eastAsia="Arial" w:hAnsi="Arial" w:cs="Arial"/>
        </w:rPr>
      </w:pPr>
      <w:r w:rsidRPr="00727550">
        <w:rPr>
          <w:rFonts w:ascii="Arial" w:eastAsia="Arial" w:hAnsi="Arial" w:cs="Arial"/>
        </w:rPr>
        <w:t>Paulo: Atlas, 2001. 312p.</w:t>
      </w:r>
    </w:p>
    <w:p w14:paraId="4C2AE987" w14:textId="77777777" w:rsidR="00742FCD" w:rsidRPr="00727550" w:rsidRDefault="00742FCD" w:rsidP="00FC7C50">
      <w:pPr>
        <w:spacing w:line="240" w:lineRule="auto"/>
        <w:ind w:firstLine="0"/>
        <w:rPr>
          <w:rFonts w:ascii="Arial" w:eastAsia="Arial" w:hAnsi="Arial" w:cs="Arial"/>
        </w:rPr>
      </w:pPr>
    </w:p>
    <w:p w14:paraId="27DC5D8A" w14:textId="77777777" w:rsidR="00E50F65" w:rsidRPr="00727550" w:rsidRDefault="00E50F65" w:rsidP="00FC7C50">
      <w:pPr>
        <w:spacing w:line="240" w:lineRule="auto"/>
        <w:ind w:firstLine="0"/>
        <w:rPr>
          <w:rFonts w:ascii="Arial" w:hAnsi="Arial" w:cs="Arial"/>
          <w:shd w:val="clear" w:color="auto" w:fill="FFFFFF"/>
        </w:rPr>
      </w:pPr>
      <w:r w:rsidRPr="00727550">
        <w:rPr>
          <w:rFonts w:ascii="Arial" w:hAnsi="Arial" w:cs="Arial"/>
          <w:shd w:val="clear" w:color="auto" w:fill="FFFFFF"/>
        </w:rPr>
        <w:t xml:space="preserve">GUERRA, E. L. A. </w:t>
      </w:r>
      <w:r w:rsidRPr="00727550">
        <w:rPr>
          <w:rFonts w:ascii="Arial" w:hAnsi="Arial" w:cs="Arial"/>
          <w:b/>
          <w:shd w:val="clear" w:color="auto" w:fill="FFFFFF"/>
        </w:rPr>
        <w:t>Manual de Pesquisa Qualitativa</w:t>
      </w:r>
      <w:r w:rsidRPr="00727550">
        <w:rPr>
          <w:rFonts w:ascii="Arial" w:hAnsi="Arial" w:cs="Arial"/>
          <w:shd w:val="clear" w:color="auto" w:fill="FFFFFF"/>
        </w:rPr>
        <w:t>. Belo Horizonte: Anima Educação, 2014.</w:t>
      </w:r>
    </w:p>
    <w:p w14:paraId="4BFD491B" w14:textId="3DC9D16A" w:rsidR="00E50F65" w:rsidRPr="00727550" w:rsidRDefault="00E50F65" w:rsidP="00FC7C50">
      <w:pPr>
        <w:spacing w:before="240" w:line="240" w:lineRule="auto"/>
        <w:ind w:firstLine="0"/>
        <w:rPr>
          <w:rFonts w:ascii="Arial" w:eastAsia="Arial" w:hAnsi="Arial" w:cs="Arial"/>
        </w:rPr>
      </w:pPr>
      <w:r w:rsidRPr="00727550">
        <w:rPr>
          <w:rFonts w:ascii="Arial" w:eastAsia="Arial" w:hAnsi="Arial" w:cs="Arial"/>
        </w:rPr>
        <w:t>KANAANE, Roberto; ORTIGOSO, Sandra Aparecida F.</w:t>
      </w:r>
      <w:r w:rsidRPr="00727550">
        <w:rPr>
          <w:rFonts w:ascii="Arial" w:eastAsia="Arial" w:hAnsi="Arial" w:cs="Arial"/>
          <w:b/>
        </w:rPr>
        <w:t> Manual de Treinamento</w:t>
      </w:r>
      <w:r w:rsidRPr="00727550">
        <w:rPr>
          <w:rFonts w:ascii="Arial" w:eastAsia="Arial" w:hAnsi="Arial" w:cs="Arial"/>
        </w:rPr>
        <w:t xml:space="preserve">. Grupo GEN, </w:t>
      </w:r>
      <w:r w:rsidR="006A164A" w:rsidRPr="00727550">
        <w:rPr>
          <w:rFonts w:ascii="Arial" w:eastAsia="Arial" w:hAnsi="Arial" w:cs="Arial"/>
        </w:rPr>
        <w:t xml:space="preserve">São Paulo, </w:t>
      </w:r>
      <w:r w:rsidRPr="00727550">
        <w:rPr>
          <w:rFonts w:ascii="Arial" w:eastAsia="Arial" w:hAnsi="Arial" w:cs="Arial"/>
        </w:rPr>
        <w:t>2018.</w:t>
      </w:r>
    </w:p>
    <w:p w14:paraId="4850732C" w14:textId="77777777" w:rsidR="00E50F65" w:rsidRPr="00727550" w:rsidRDefault="00E50F65" w:rsidP="00FC7C50">
      <w:pPr>
        <w:spacing w:line="240" w:lineRule="auto"/>
        <w:ind w:firstLine="0"/>
        <w:rPr>
          <w:rFonts w:ascii="Arial" w:eastAsia="Arial" w:hAnsi="Arial" w:cs="Arial"/>
        </w:rPr>
      </w:pPr>
    </w:p>
    <w:p w14:paraId="515F433D" w14:textId="407EB68F" w:rsidR="00E50F65" w:rsidRPr="00727550" w:rsidRDefault="00E50F65" w:rsidP="00FC7C50">
      <w:pPr>
        <w:spacing w:line="240" w:lineRule="auto"/>
        <w:ind w:firstLine="0"/>
        <w:rPr>
          <w:rFonts w:ascii="Arial" w:eastAsia="Arial" w:hAnsi="Arial" w:cs="Arial"/>
        </w:rPr>
      </w:pPr>
      <w:r w:rsidRPr="00727550">
        <w:rPr>
          <w:rFonts w:ascii="Arial" w:eastAsia="Arial" w:hAnsi="Arial" w:cs="Arial"/>
        </w:rPr>
        <w:t>MAÇÃES, Manuel Alberto R. </w:t>
      </w:r>
      <w:r w:rsidRPr="00727550">
        <w:rPr>
          <w:rFonts w:ascii="Arial" w:eastAsia="Arial" w:hAnsi="Arial" w:cs="Arial"/>
          <w:b/>
          <w:bCs/>
        </w:rPr>
        <w:t xml:space="preserve">Vantagem Competitiva e Criação de Valor </w:t>
      </w:r>
      <w:r w:rsidRPr="00727550">
        <w:rPr>
          <w:rFonts w:ascii="Arial" w:eastAsia="Arial" w:hAnsi="Arial" w:cs="Arial"/>
          <w:bCs/>
        </w:rPr>
        <w:t xml:space="preserve">- </w:t>
      </w:r>
      <w:proofErr w:type="spellStart"/>
      <w:r w:rsidRPr="00727550">
        <w:rPr>
          <w:rFonts w:ascii="Arial" w:eastAsia="Arial" w:hAnsi="Arial" w:cs="Arial"/>
          <w:bCs/>
        </w:rPr>
        <w:t>Vol</w:t>
      </w:r>
      <w:proofErr w:type="spellEnd"/>
      <w:r w:rsidRPr="00727550">
        <w:rPr>
          <w:rFonts w:ascii="Arial" w:eastAsia="Arial" w:hAnsi="Arial" w:cs="Arial"/>
          <w:bCs/>
        </w:rPr>
        <w:t xml:space="preserve"> II</w:t>
      </w:r>
      <w:r w:rsidRPr="00727550">
        <w:rPr>
          <w:rFonts w:ascii="Arial" w:eastAsia="Arial" w:hAnsi="Arial" w:cs="Arial"/>
        </w:rPr>
        <w:t>. [</w:t>
      </w:r>
      <w:r w:rsidR="00FC7C50" w:rsidRPr="00727550">
        <w:rPr>
          <w:rFonts w:ascii="Arial" w:eastAsia="Arial" w:hAnsi="Arial" w:cs="Arial"/>
        </w:rPr>
        <w:t>Coimbra</w:t>
      </w:r>
      <w:r w:rsidRPr="00727550">
        <w:rPr>
          <w:rFonts w:ascii="Arial" w:eastAsia="Arial" w:hAnsi="Arial" w:cs="Arial"/>
        </w:rPr>
        <w:t>]: Grupo Almedina (Portugal), 2017.</w:t>
      </w:r>
    </w:p>
    <w:p w14:paraId="4EA35659" w14:textId="77777777" w:rsidR="00E50F65" w:rsidRPr="00727550" w:rsidRDefault="00E50F65" w:rsidP="00FC7C50">
      <w:pPr>
        <w:spacing w:line="240" w:lineRule="auto"/>
        <w:ind w:firstLine="0"/>
        <w:rPr>
          <w:rFonts w:ascii="Arial" w:eastAsia="Arial" w:hAnsi="Arial" w:cs="Arial"/>
        </w:rPr>
      </w:pPr>
    </w:p>
    <w:p w14:paraId="563F7511" w14:textId="57897FEF" w:rsidR="006801D2" w:rsidRPr="00727550" w:rsidRDefault="006801D2" w:rsidP="00FC7C50">
      <w:pPr>
        <w:spacing w:line="240" w:lineRule="auto"/>
        <w:ind w:firstLine="0"/>
        <w:rPr>
          <w:rFonts w:ascii="Arial" w:hAnsi="Arial" w:cs="Arial"/>
          <w:color w:val="1C1C1C"/>
          <w:shd w:val="clear" w:color="auto" w:fill="FFFFFF"/>
        </w:rPr>
      </w:pPr>
      <w:r w:rsidRPr="00727550">
        <w:rPr>
          <w:rFonts w:ascii="Arial" w:hAnsi="Arial" w:cs="Arial"/>
          <w:color w:val="1C1C1C"/>
          <w:shd w:val="clear" w:color="auto" w:fill="FFFFFF"/>
        </w:rPr>
        <w:t>NETO, Rivadávia Correa Drummond de A. </w:t>
      </w:r>
      <w:r w:rsidRPr="00727550">
        <w:rPr>
          <w:rStyle w:val="Forte"/>
          <w:rFonts w:ascii="Arial" w:hAnsi="Arial" w:cs="Arial"/>
          <w:color w:val="1C1C1C"/>
          <w:bdr w:val="none" w:sz="0" w:space="0" w:color="auto" w:frame="1"/>
          <w:shd w:val="clear" w:color="auto" w:fill="FFFFFF"/>
        </w:rPr>
        <w:t>Gestão do Conhecimento em Organizações: Proposta de Mapeamento Conceitual Integrativo</w:t>
      </w:r>
      <w:r w:rsidRPr="00727550">
        <w:rPr>
          <w:rFonts w:ascii="Arial" w:hAnsi="Arial" w:cs="Arial"/>
          <w:color w:val="1C1C1C"/>
          <w:shd w:val="clear" w:color="auto" w:fill="FFFFFF"/>
        </w:rPr>
        <w:t>. [</w:t>
      </w:r>
      <w:r w:rsidR="00AB6E27" w:rsidRPr="00727550">
        <w:rPr>
          <w:rFonts w:ascii="Arial" w:hAnsi="Arial" w:cs="Arial"/>
          <w:color w:val="1C1C1C"/>
          <w:shd w:val="clear" w:color="auto" w:fill="FFFFFF"/>
        </w:rPr>
        <w:t>Rio de Janeiro</w:t>
      </w:r>
      <w:r w:rsidRPr="00727550">
        <w:rPr>
          <w:rFonts w:ascii="Arial" w:hAnsi="Arial" w:cs="Arial"/>
          <w:color w:val="1C1C1C"/>
          <w:shd w:val="clear" w:color="auto" w:fill="FFFFFF"/>
        </w:rPr>
        <w:t>]: Editora Saraiva, 2007.</w:t>
      </w:r>
    </w:p>
    <w:p w14:paraId="6874C436" w14:textId="77777777" w:rsidR="00E50F65" w:rsidRPr="00727550" w:rsidRDefault="00E50F65" w:rsidP="00FC7C50">
      <w:pPr>
        <w:shd w:val="clear" w:color="auto" w:fill="FFFFFF"/>
        <w:spacing w:line="240" w:lineRule="auto"/>
        <w:ind w:firstLine="0"/>
        <w:rPr>
          <w:rFonts w:ascii="Arial" w:hAnsi="Arial" w:cs="Arial"/>
          <w:sz w:val="2"/>
        </w:rPr>
      </w:pPr>
    </w:p>
    <w:p w14:paraId="6298283A" w14:textId="174075B8" w:rsidR="00E50F65" w:rsidRPr="00727550" w:rsidRDefault="00E50F65" w:rsidP="00FC7C50">
      <w:pPr>
        <w:spacing w:before="240" w:line="240" w:lineRule="auto"/>
        <w:ind w:firstLine="0"/>
        <w:rPr>
          <w:rFonts w:ascii="Arial" w:eastAsia="Arial" w:hAnsi="Arial" w:cs="Arial"/>
        </w:rPr>
      </w:pPr>
      <w:r w:rsidRPr="00727550">
        <w:rPr>
          <w:rFonts w:ascii="Arial" w:eastAsia="Arial" w:hAnsi="Arial" w:cs="Arial"/>
        </w:rPr>
        <w:t>NOE, Raymond A. </w:t>
      </w:r>
      <w:r w:rsidRPr="00727550">
        <w:rPr>
          <w:rFonts w:ascii="Arial" w:eastAsia="Arial" w:hAnsi="Arial" w:cs="Arial"/>
          <w:b/>
        </w:rPr>
        <w:t>Treinamento e desenvolvimento de pessoas</w:t>
      </w:r>
      <w:r w:rsidRPr="00727550">
        <w:rPr>
          <w:rFonts w:ascii="Arial" w:eastAsia="Arial" w:hAnsi="Arial" w:cs="Arial"/>
        </w:rPr>
        <w:t xml:space="preserve">. Grupo </w:t>
      </w:r>
      <w:proofErr w:type="gramStart"/>
      <w:r w:rsidRPr="00727550">
        <w:rPr>
          <w:rFonts w:ascii="Arial" w:eastAsia="Arial" w:hAnsi="Arial" w:cs="Arial"/>
        </w:rPr>
        <w:t>A,</w:t>
      </w:r>
      <w:r w:rsidR="005A63CE" w:rsidRPr="00727550">
        <w:rPr>
          <w:rFonts w:ascii="Arial" w:eastAsia="Arial" w:hAnsi="Arial" w:cs="Arial"/>
        </w:rPr>
        <w:t xml:space="preserve"> </w:t>
      </w:r>
      <w:r w:rsidRPr="00727550">
        <w:rPr>
          <w:rFonts w:ascii="Arial" w:eastAsia="Arial" w:hAnsi="Arial" w:cs="Arial"/>
        </w:rPr>
        <w:t xml:space="preserve"> </w:t>
      </w:r>
      <w:r w:rsidR="005A63CE" w:rsidRPr="00727550">
        <w:rPr>
          <w:rFonts w:ascii="Arial" w:eastAsia="Arial" w:hAnsi="Arial" w:cs="Arial"/>
        </w:rPr>
        <w:t>Porto</w:t>
      </w:r>
      <w:proofErr w:type="gramEnd"/>
      <w:r w:rsidR="005A63CE" w:rsidRPr="00727550">
        <w:rPr>
          <w:rFonts w:ascii="Arial" w:eastAsia="Arial" w:hAnsi="Arial" w:cs="Arial"/>
        </w:rPr>
        <w:t xml:space="preserve"> Alegre, </w:t>
      </w:r>
      <w:r w:rsidRPr="00727550">
        <w:rPr>
          <w:rFonts w:ascii="Arial" w:eastAsia="Arial" w:hAnsi="Arial" w:cs="Arial"/>
        </w:rPr>
        <w:t>2015.</w:t>
      </w:r>
    </w:p>
    <w:p w14:paraId="75DFF663" w14:textId="77777777" w:rsidR="00E50F65" w:rsidRPr="00727550" w:rsidRDefault="00E50F65" w:rsidP="00FC7C50">
      <w:pPr>
        <w:spacing w:line="240" w:lineRule="auto"/>
        <w:ind w:firstLine="0"/>
        <w:rPr>
          <w:rFonts w:ascii="Arial" w:hAnsi="Arial" w:cs="Arial"/>
          <w:shd w:val="clear" w:color="auto" w:fill="FFFFFF"/>
        </w:rPr>
      </w:pPr>
    </w:p>
    <w:p w14:paraId="2BFC2DE0" w14:textId="505B7C2A" w:rsidR="00E50F65" w:rsidRPr="00727550" w:rsidRDefault="00E50F65" w:rsidP="00FC7C50">
      <w:pPr>
        <w:spacing w:line="240" w:lineRule="auto"/>
        <w:ind w:firstLine="0"/>
        <w:rPr>
          <w:rFonts w:ascii="Arial" w:eastAsia="Arial" w:hAnsi="Arial" w:cs="Arial"/>
        </w:rPr>
      </w:pPr>
      <w:r w:rsidRPr="00727550">
        <w:rPr>
          <w:rFonts w:ascii="Arial" w:eastAsia="Arial" w:hAnsi="Arial" w:cs="Arial"/>
        </w:rPr>
        <w:t xml:space="preserve">SORDI, José Osvaldo de. </w:t>
      </w:r>
      <w:r w:rsidRPr="00727550">
        <w:rPr>
          <w:rFonts w:ascii="Arial" w:eastAsia="Arial" w:hAnsi="Arial" w:cs="Arial"/>
          <w:b/>
        </w:rPr>
        <w:t>Administração da informação: fundamentos e práticas para uma nova gestão do conhecimento.</w:t>
      </w:r>
      <w:r w:rsidRPr="00727550">
        <w:rPr>
          <w:rFonts w:ascii="Arial" w:eastAsia="Arial" w:hAnsi="Arial" w:cs="Arial"/>
        </w:rPr>
        <w:t xml:space="preserve"> [</w:t>
      </w:r>
      <w:r w:rsidR="00A5287A" w:rsidRPr="00727550">
        <w:rPr>
          <w:rFonts w:ascii="Arial" w:eastAsia="Arial" w:hAnsi="Arial" w:cs="Arial"/>
        </w:rPr>
        <w:t>São Paulo</w:t>
      </w:r>
      <w:r w:rsidRPr="00727550">
        <w:rPr>
          <w:rFonts w:ascii="Arial" w:eastAsia="Arial" w:hAnsi="Arial" w:cs="Arial"/>
        </w:rPr>
        <w:t xml:space="preserve">]: Editora Saraiva, 2015. </w:t>
      </w:r>
    </w:p>
    <w:p w14:paraId="74054879" w14:textId="77777777" w:rsidR="00742FCD" w:rsidRPr="00727550" w:rsidRDefault="00742FCD" w:rsidP="00FC7C50">
      <w:pPr>
        <w:spacing w:line="240" w:lineRule="auto"/>
        <w:ind w:firstLine="0"/>
        <w:rPr>
          <w:rFonts w:ascii="Arial" w:eastAsia="Arial" w:hAnsi="Arial" w:cs="Arial"/>
        </w:rPr>
      </w:pPr>
    </w:p>
    <w:p w14:paraId="7190E7CD" w14:textId="49E44244" w:rsidR="00742FCD" w:rsidRPr="00727550" w:rsidRDefault="00742FCD" w:rsidP="00FC7C50">
      <w:pPr>
        <w:spacing w:line="240" w:lineRule="auto"/>
        <w:ind w:firstLine="0"/>
        <w:rPr>
          <w:rFonts w:ascii="Arial" w:eastAsia="Arial" w:hAnsi="Arial" w:cs="Arial"/>
        </w:rPr>
      </w:pPr>
      <w:proofErr w:type="spellStart"/>
      <w:r w:rsidRPr="00727550">
        <w:rPr>
          <w:rFonts w:ascii="Arial" w:eastAsia="Arial" w:hAnsi="Arial" w:cs="Arial"/>
        </w:rPr>
        <w:t>Strauhs</w:t>
      </w:r>
      <w:proofErr w:type="spellEnd"/>
      <w:r w:rsidRPr="00727550">
        <w:rPr>
          <w:rFonts w:ascii="Arial" w:eastAsia="Arial" w:hAnsi="Arial" w:cs="Arial"/>
        </w:rPr>
        <w:t xml:space="preserve">, </w:t>
      </w:r>
      <w:proofErr w:type="spellStart"/>
      <w:r w:rsidRPr="00727550">
        <w:rPr>
          <w:rFonts w:ascii="Arial" w:eastAsia="Arial" w:hAnsi="Arial" w:cs="Arial"/>
        </w:rPr>
        <w:t>Faimara</w:t>
      </w:r>
      <w:proofErr w:type="spellEnd"/>
      <w:r w:rsidRPr="00727550">
        <w:rPr>
          <w:rFonts w:ascii="Arial" w:eastAsia="Arial" w:hAnsi="Arial" w:cs="Arial"/>
        </w:rPr>
        <w:t xml:space="preserve"> do Rocio. </w:t>
      </w:r>
      <w:r w:rsidRPr="00727550">
        <w:rPr>
          <w:rFonts w:ascii="Arial" w:eastAsia="Arial" w:hAnsi="Arial" w:cs="Arial"/>
          <w:b/>
        </w:rPr>
        <w:t>Gestão do Conhecimento nas Organizações</w:t>
      </w:r>
      <w:r w:rsidRPr="00727550">
        <w:rPr>
          <w:rFonts w:ascii="Arial" w:eastAsia="Arial" w:hAnsi="Arial" w:cs="Arial"/>
        </w:rPr>
        <w:t xml:space="preserve"> / </w:t>
      </w:r>
      <w:proofErr w:type="spellStart"/>
      <w:r w:rsidRPr="00727550">
        <w:rPr>
          <w:rFonts w:ascii="Arial" w:eastAsia="Arial" w:hAnsi="Arial" w:cs="Arial"/>
        </w:rPr>
        <w:t>Faimara</w:t>
      </w:r>
      <w:proofErr w:type="spellEnd"/>
    </w:p>
    <w:p w14:paraId="254DC75F" w14:textId="5F1998BC" w:rsidR="00742FCD" w:rsidRPr="00727550" w:rsidRDefault="00742FCD" w:rsidP="00FC7C50">
      <w:pPr>
        <w:spacing w:line="240" w:lineRule="auto"/>
        <w:ind w:firstLine="0"/>
        <w:rPr>
          <w:rFonts w:ascii="Arial" w:eastAsia="Arial" w:hAnsi="Arial" w:cs="Arial"/>
        </w:rPr>
      </w:pPr>
      <w:r w:rsidRPr="00727550">
        <w:rPr>
          <w:rFonts w:ascii="Arial" w:eastAsia="Arial" w:hAnsi="Arial" w:cs="Arial"/>
        </w:rPr>
        <w:t xml:space="preserve">do Rocio </w:t>
      </w:r>
      <w:proofErr w:type="spellStart"/>
      <w:r w:rsidRPr="00727550">
        <w:rPr>
          <w:rFonts w:ascii="Arial" w:eastAsia="Arial" w:hAnsi="Arial" w:cs="Arial"/>
        </w:rPr>
        <w:t>Strauhs</w:t>
      </w:r>
      <w:proofErr w:type="spellEnd"/>
      <w:r w:rsidRPr="00727550">
        <w:rPr>
          <w:rFonts w:ascii="Arial" w:eastAsia="Arial" w:hAnsi="Arial" w:cs="Arial"/>
        </w:rPr>
        <w:t xml:space="preserve"> ... [</w:t>
      </w:r>
      <w:r w:rsidRPr="00727550">
        <w:rPr>
          <w:rFonts w:ascii="Arial" w:eastAsia="Arial" w:hAnsi="Arial" w:cs="Arial"/>
          <w:i/>
        </w:rPr>
        <w:t>et al</w:t>
      </w:r>
      <w:r w:rsidRPr="00727550">
        <w:rPr>
          <w:rFonts w:ascii="Arial" w:eastAsia="Arial" w:hAnsi="Arial" w:cs="Arial"/>
        </w:rPr>
        <w:t xml:space="preserve">.]. — </w:t>
      </w:r>
      <w:proofErr w:type="gramStart"/>
      <w:r w:rsidRPr="00727550">
        <w:rPr>
          <w:rFonts w:ascii="Arial" w:eastAsia="Arial" w:hAnsi="Arial" w:cs="Arial"/>
        </w:rPr>
        <w:t>Curitiba :</w:t>
      </w:r>
      <w:proofErr w:type="gramEnd"/>
      <w:r w:rsidRPr="00727550">
        <w:rPr>
          <w:rFonts w:ascii="Arial" w:eastAsia="Arial" w:hAnsi="Arial" w:cs="Arial"/>
        </w:rPr>
        <w:t xml:space="preserve"> </w:t>
      </w:r>
      <w:proofErr w:type="spellStart"/>
      <w:r w:rsidRPr="00727550">
        <w:rPr>
          <w:rFonts w:ascii="Arial" w:eastAsia="Arial" w:hAnsi="Arial" w:cs="Arial"/>
        </w:rPr>
        <w:t>Aymará</w:t>
      </w:r>
      <w:proofErr w:type="spellEnd"/>
      <w:r w:rsidRPr="00727550">
        <w:rPr>
          <w:rFonts w:ascii="Arial" w:eastAsia="Arial" w:hAnsi="Arial" w:cs="Arial"/>
        </w:rPr>
        <w:t xml:space="preserve"> Educação, 2012.</w:t>
      </w:r>
    </w:p>
    <w:p w14:paraId="0478B23C" w14:textId="77777777" w:rsidR="00E50F65" w:rsidRPr="00727550" w:rsidRDefault="00E50F65" w:rsidP="00FC7C50">
      <w:pPr>
        <w:spacing w:line="240" w:lineRule="auto"/>
        <w:ind w:firstLine="0"/>
        <w:rPr>
          <w:rFonts w:ascii="Arial" w:eastAsia="Arial" w:hAnsi="Arial" w:cs="Arial"/>
        </w:rPr>
      </w:pPr>
    </w:p>
    <w:p w14:paraId="255A62B1" w14:textId="4878024F" w:rsidR="00E50F65" w:rsidRPr="00727550" w:rsidRDefault="00E50F65" w:rsidP="00FC7C50">
      <w:pPr>
        <w:spacing w:line="240" w:lineRule="auto"/>
        <w:ind w:firstLine="0"/>
        <w:rPr>
          <w:rFonts w:ascii="Arial" w:eastAsia="Arial" w:hAnsi="Arial" w:cs="Arial"/>
        </w:rPr>
      </w:pPr>
      <w:proofErr w:type="spellStart"/>
      <w:r w:rsidRPr="00727550">
        <w:rPr>
          <w:rFonts w:ascii="Arial" w:eastAsia="Arial" w:hAnsi="Arial" w:cs="Arial"/>
        </w:rPr>
        <w:t>Takeuchi</w:t>
      </w:r>
      <w:proofErr w:type="spellEnd"/>
      <w:r w:rsidRPr="00727550">
        <w:rPr>
          <w:rFonts w:ascii="Arial" w:eastAsia="Arial" w:hAnsi="Arial" w:cs="Arial"/>
        </w:rPr>
        <w:t xml:space="preserve">, </w:t>
      </w:r>
      <w:proofErr w:type="spellStart"/>
      <w:r w:rsidRPr="00727550">
        <w:rPr>
          <w:rFonts w:ascii="Arial" w:eastAsia="Arial" w:hAnsi="Arial" w:cs="Arial"/>
        </w:rPr>
        <w:t>Hirotaka</w:t>
      </w:r>
      <w:proofErr w:type="spellEnd"/>
      <w:r w:rsidR="00BB1F9C" w:rsidRPr="00727550">
        <w:rPr>
          <w:rFonts w:ascii="Arial" w:eastAsia="Arial" w:hAnsi="Arial" w:cs="Arial"/>
        </w:rPr>
        <w:t>.</w:t>
      </w:r>
      <w:r w:rsidRPr="00727550">
        <w:rPr>
          <w:rFonts w:ascii="Arial" w:eastAsia="Arial" w:hAnsi="Arial" w:cs="Arial"/>
        </w:rPr>
        <w:t xml:space="preserve"> </w:t>
      </w:r>
      <w:proofErr w:type="spellStart"/>
      <w:r w:rsidRPr="00727550">
        <w:rPr>
          <w:rFonts w:ascii="Arial" w:eastAsia="Arial" w:hAnsi="Arial" w:cs="Arial"/>
          <w:b/>
        </w:rPr>
        <w:t>Gestão</w:t>
      </w:r>
      <w:proofErr w:type="spellEnd"/>
      <w:r w:rsidRPr="00727550">
        <w:rPr>
          <w:rFonts w:ascii="Arial" w:eastAsia="Arial" w:hAnsi="Arial" w:cs="Arial"/>
          <w:b/>
        </w:rPr>
        <w:t xml:space="preserve"> do conhecimento</w:t>
      </w:r>
      <w:r w:rsidRPr="00727550">
        <w:rPr>
          <w:rFonts w:ascii="Arial" w:eastAsia="Arial" w:hAnsi="Arial" w:cs="Arial"/>
        </w:rPr>
        <w:t xml:space="preserve"> [recurso </w:t>
      </w:r>
      <w:proofErr w:type="spellStart"/>
      <w:r w:rsidRPr="00727550">
        <w:rPr>
          <w:rFonts w:ascii="Arial" w:eastAsia="Arial" w:hAnsi="Arial" w:cs="Arial"/>
        </w:rPr>
        <w:t>eletrônico</w:t>
      </w:r>
      <w:proofErr w:type="spellEnd"/>
      <w:r w:rsidRPr="00727550">
        <w:rPr>
          <w:rFonts w:ascii="Arial" w:eastAsia="Arial" w:hAnsi="Arial" w:cs="Arial"/>
        </w:rPr>
        <w:t xml:space="preserve">] / </w:t>
      </w:r>
      <w:proofErr w:type="spellStart"/>
      <w:r w:rsidRPr="00727550">
        <w:rPr>
          <w:rFonts w:ascii="Arial" w:eastAsia="Arial" w:hAnsi="Arial" w:cs="Arial"/>
        </w:rPr>
        <w:t>Hirotaka</w:t>
      </w:r>
      <w:proofErr w:type="spellEnd"/>
      <w:r w:rsidRPr="00727550">
        <w:rPr>
          <w:rFonts w:ascii="Arial" w:eastAsia="Arial" w:hAnsi="Arial" w:cs="Arial"/>
        </w:rPr>
        <w:cr/>
      </w:r>
      <w:proofErr w:type="spellStart"/>
      <w:r w:rsidRPr="00727550">
        <w:rPr>
          <w:rFonts w:ascii="Arial" w:eastAsia="Arial" w:hAnsi="Arial" w:cs="Arial"/>
        </w:rPr>
        <w:t>Takeuchi</w:t>
      </w:r>
      <w:proofErr w:type="spellEnd"/>
      <w:r w:rsidRPr="00727550">
        <w:rPr>
          <w:rFonts w:ascii="Arial" w:eastAsia="Arial" w:hAnsi="Arial" w:cs="Arial"/>
        </w:rPr>
        <w:t xml:space="preserve">, </w:t>
      </w:r>
      <w:proofErr w:type="spellStart"/>
      <w:r w:rsidRPr="00727550">
        <w:rPr>
          <w:rFonts w:ascii="Arial" w:eastAsia="Arial" w:hAnsi="Arial" w:cs="Arial"/>
        </w:rPr>
        <w:t>Ikujiro</w:t>
      </w:r>
      <w:proofErr w:type="spellEnd"/>
      <w:r w:rsidRPr="00727550">
        <w:rPr>
          <w:rFonts w:ascii="Arial" w:eastAsia="Arial" w:hAnsi="Arial" w:cs="Arial"/>
        </w:rPr>
        <w:t xml:space="preserve"> </w:t>
      </w:r>
      <w:proofErr w:type="spellStart"/>
      <w:r w:rsidRPr="00727550">
        <w:rPr>
          <w:rFonts w:ascii="Arial" w:eastAsia="Arial" w:hAnsi="Arial" w:cs="Arial"/>
        </w:rPr>
        <w:t>Nonaka</w:t>
      </w:r>
      <w:proofErr w:type="spellEnd"/>
      <w:r w:rsidRPr="00727550">
        <w:rPr>
          <w:rFonts w:ascii="Arial" w:eastAsia="Arial" w:hAnsi="Arial" w:cs="Arial"/>
        </w:rPr>
        <w:t xml:space="preserve">; </w:t>
      </w:r>
      <w:proofErr w:type="spellStart"/>
      <w:r w:rsidRPr="00727550">
        <w:rPr>
          <w:rFonts w:ascii="Arial" w:eastAsia="Arial" w:hAnsi="Arial" w:cs="Arial"/>
        </w:rPr>
        <w:t>tradução</w:t>
      </w:r>
      <w:proofErr w:type="spellEnd"/>
      <w:r w:rsidRPr="00727550">
        <w:rPr>
          <w:rFonts w:ascii="Arial" w:eastAsia="Arial" w:hAnsi="Arial" w:cs="Arial"/>
        </w:rPr>
        <w:t xml:space="preserve"> Ana </w:t>
      </w:r>
      <w:proofErr w:type="spellStart"/>
      <w:r w:rsidRPr="00727550">
        <w:rPr>
          <w:rFonts w:ascii="Arial" w:eastAsia="Arial" w:hAnsi="Arial" w:cs="Arial"/>
        </w:rPr>
        <w:t>Thorell</w:t>
      </w:r>
      <w:proofErr w:type="spellEnd"/>
      <w:r w:rsidRPr="00727550">
        <w:rPr>
          <w:rFonts w:ascii="Arial" w:eastAsia="Arial" w:hAnsi="Arial" w:cs="Arial"/>
        </w:rPr>
        <w:t xml:space="preserve">. – Dados </w:t>
      </w:r>
      <w:proofErr w:type="spellStart"/>
      <w:r w:rsidRPr="00727550">
        <w:rPr>
          <w:rFonts w:ascii="Arial" w:eastAsia="Arial" w:hAnsi="Arial" w:cs="Arial"/>
        </w:rPr>
        <w:t>eletrônicos</w:t>
      </w:r>
      <w:proofErr w:type="spellEnd"/>
      <w:r w:rsidRPr="00727550">
        <w:rPr>
          <w:rFonts w:ascii="Arial" w:eastAsia="Arial" w:hAnsi="Arial" w:cs="Arial"/>
        </w:rPr>
        <w:t xml:space="preserve">. – Porto </w:t>
      </w:r>
      <w:proofErr w:type="gramStart"/>
      <w:r w:rsidRPr="00727550">
        <w:rPr>
          <w:rFonts w:ascii="Arial" w:eastAsia="Arial" w:hAnsi="Arial" w:cs="Arial"/>
        </w:rPr>
        <w:t>Alegre :</w:t>
      </w:r>
      <w:proofErr w:type="gramEnd"/>
      <w:r w:rsidRPr="00727550">
        <w:rPr>
          <w:rFonts w:ascii="Arial" w:eastAsia="Arial" w:hAnsi="Arial" w:cs="Arial"/>
        </w:rPr>
        <w:t xml:space="preserve"> Bookman, 2008.</w:t>
      </w:r>
    </w:p>
    <w:p w14:paraId="1788F14D" w14:textId="77777777" w:rsidR="00E50F65" w:rsidRPr="00727550" w:rsidRDefault="00E50F65" w:rsidP="00FC7C50">
      <w:pPr>
        <w:spacing w:line="240" w:lineRule="auto"/>
        <w:ind w:firstLine="0"/>
        <w:rPr>
          <w:rFonts w:ascii="Arial" w:eastAsia="Arial" w:hAnsi="Arial" w:cs="Arial"/>
        </w:rPr>
      </w:pPr>
    </w:p>
    <w:p w14:paraId="7B9DD802" w14:textId="59C4B1E6" w:rsidR="00E50F65" w:rsidRPr="005A63CE" w:rsidRDefault="00E50F65" w:rsidP="00FC7C50">
      <w:pPr>
        <w:spacing w:line="240" w:lineRule="auto"/>
        <w:ind w:firstLine="0"/>
        <w:rPr>
          <w:rFonts w:ascii="Arial" w:eastAsia="Arial" w:hAnsi="Arial" w:cs="Arial"/>
        </w:rPr>
      </w:pPr>
      <w:r w:rsidRPr="00727550">
        <w:rPr>
          <w:rFonts w:ascii="Arial" w:eastAsia="Arial" w:hAnsi="Arial" w:cs="Arial"/>
        </w:rPr>
        <w:t xml:space="preserve">TAKEUCHI, </w:t>
      </w:r>
      <w:proofErr w:type="spellStart"/>
      <w:r w:rsidRPr="00727550">
        <w:rPr>
          <w:rFonts w:ascii="Arial" w:eastAsia="Arial" w:hAnsi="Arial" w:cs="Arial"/>
        </w:rPr>
        <w:t>Hirotaka</w:t>
      </w:r>
      <w:proofErr w:type="spellEnd"/>
      <w:r w:rsidRPr="00727550">
        <w:rPr>
          <w:rFonts w:ascii="Arial" w:eastAsia="Arial" w:hAnsi="Arial" w:cs="Arial"/>
        </w:rPr>
        <w:t xml:space="preserve">; NONAKA, </w:t>
      </w:r>
      <w:proofErr w:type="spellStart"/>
      <w:r w:rsidRPr="00727550">
        <w:rPr>
          <w:rFonts w:ascii="Arial" w:eastAsia="Arial" w:hAnsi="Arial" w:cs="Arial"/>
        </w:rPr>
        <w:t>Ikujiro</w:t>
      </w:r>
      <w:proofErr w:type="spellEnd"/>
      <w:r w:rsidRPr="00727550">
        <w:rPr>
          <w:rFonts w:ascii="Arial" w:eastAsia="Arial" w:hAnsi="Arial" w:cs="Arial"/>
        </w:rPr>
        <w:t>. </w:t>
      </w:r>
      <w:r w:rsidRPr="00727550">
        <w:rPr>
          <w:rFonts w:ascii="Arial" w:eastAsia="Arial" w:hAnsi="Arial" w:cs="Arial"/>
          <w:b/>
        </w:rPr>
        <w:t>Gestão do Conhecimento</w:t>
      </w:r>
      <w:r w:rsidRPr="00727550">
        <w:rPr>
          <w:rFonts w:ascii="Arial" w:eastAsia="Arial" w:hAnsi="Arial" w:cs="Arial"/>
        </w:rPr>
        <w:t>. [</w:t>
      </w:r>
      <w:r w:rsidR="005A63CE" w:rsidRPr="00727550">
        <w:rPr>
          <w:rFonts w:ascii="Arial" w:eastAsia="Arial" w:hAnsi="Arial" w:cs="Arial"/>
        </w:rPr>
        <w:t>Porto Alegre</w:t>
      </w:r>
      <w:r w:rsidRPr="00727550">
        <w:rPr>
          <w:rFonts w:ascii="Arial" w:eastAsia="Arial" w:hAnsi="Arial" w:cs="Arial"/>
        </w:rPr>
        <w:t>]: Grupo A, 2008.</w:t>
      </w:r>
    </w:p>
    <w:bookmarkEnd w:id="36"/>
    <w:p w14:paraId="2613EBBF" w14:textId="6FFD4EC6" w:rsidR="000B0991" w:rsidRPr="00E50F65" w:rsidRDefault="000B0991" w:rsidP="00FC7C50">
      <w:pPr>
        <w:ind w:firstLine="0"/>
        <w:rPr>
          <w:rFonts w:ascii="Arial" w:eastAsia="Arial" w:hAnsi="Arial" w:cs="Arial"/>
        </w:rPr>
      </w:pPr>
    </w:p>
    <w:sectPr w:rsidR="000B0991" w:rsidRPr="00E50F65" w:rsidSect="00A520F1">
      <w:footerReference w:type="default" r:id="rId23"/>
      <w:headerReference w:type="first" r:id="rId24"/>
      <w:footerReference w:type="first" r:id="rId25"/>
      <w:pgSz w:w="11906" w:h="16838"/>
      <w:pgMar w:top="1701" w:right="1134" w:bottom="1134" w:left="1701" w:header="709" w:footer="709" w:gutter="0"/>
      <w:pgNumType w:start="6"/>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ucimeire Cordeiro da Silva" w:date="2023-05-29T23:12:00Z" w:initials="LCdS">
    <w:p w14:paraId="18596D08" w14:textId="77777777" w:rsidR="001702C7" w:rsidRDefault="001702C7" w:rsidP="00DE5F71">
      <w:pPr>
        <w:pStyle w:val="Textodecomentrio"/>
        <w:ind w:firstLine="0"/>
        <w:jc w:val="left"/>
      </w:pPr>
      <w:r>
        <w:rPr>
          <w:rStyle w:val="Refdecomentrio"/>
        </w:rPr>
        <w:annotationRef/>
      </w:r>
      <w:r>
        <w:t>O parágrafo é de 1,10 cm</w:t>
      </w:r>
    </w:p>
  </w:comment>
  <w:comment w:id="1" w:author="Lucimeire Cordeiro da Silva" w:date="2023-05-29T23:00:00Z" w:initials="LCdS">
    <w:p w14:paraId="22810064" w14:textId="6967B889" w:rsidR="005821CF" w:rsidRDefault="005821CF">
      <w:pPr>
        <w:pStyle w:val="Textodecomentrio"/>
        <w:ind w:firstLine="0"/>
        <w:jc w:val="left"/>
      </w:pPr>
      <w:r>
        <w:rPr>
          <w:rStyle w:val="Refdecomentrio"/>
        </w:rPr>
        <w:annotationRef/>
      </w:r>
      <w:r>
        <w:t>CAIXA ALTA</w:t>
      </w:r>
    </w:p>
    <w:p w14:paraId="5D68F877" w14:textId="77777777" w:rsidR="005821CF" w:rsidRDefault="005821CF" w:rsidP="001A33AF">
      <w:pPr>
        <w:pStyle w:val="Textodecomentrio"/>
        <w:ind w:firstLine="0"/>
        <w:jc w:val="left"/>
      </w:pPr>
      <w:r>
        <w:t>(KANAANE; ORTIGOSO, 2018, p. 46)</w:t>
      </w:r>
    </w:p>
  </w:comment>
  <w:comment w:id="2" w:author="Lucimeire Cordeiro da Silva" w:date="2023-05-29T23:04:00Z" w:initials="LCdS">
    <w:p w14:paraId="17C59B28" w14:textId="77777777" w:rsidR="009432A5" w:rsidRDefault="009432A5" w:rsidP="00F54570">
      <w:pPr>
        <w:pStyle w:val="Textodecomentrio"/>
        <w:ind w:firstLine="0"/>
        <w:jc w:val="left"/>
      </w:pPr>
      <w:r>
        <w:rPr>
          <w:rStyle w:val="Refdecomentrio"/>
        </w:rPr>
        <w:annotationRef/>
      </w:r>
      <w:r>
        <w:t>(NETO,2007, p.</w:t>
      </w:r>
    </w:p>
  </w:comment>
  <w:comment w:id="3" w:author="Lucimeire Cordeiro da Silva" w:date="2023-05-29T23:05:00Z" w:initials="LCdS">
    <w:p w14:paraId="7B39610E" w14:textId="77777777" w:rsidR="00E23AC2" w:rsidRDefault="009432A5">
      <w:pPr>
        <w:pStyle w:val="Textodecomentrio"/>
        <w:ind w:firstLine="0"/>
        <w:jc w:val="left"/>
      </w:pPr>
      <w:r>
        <w:rPr>
          <w:rStyle w:val="Refdecomentrio"/>
        </w:rPr>
        <w:annotationRef/>
      </w:r>
      <w:r w:rsidR="00E23AC2">
        <w:t>Onde está a pergunta problema?</w:t>
      </w:r>
    </w:p>
    <w:p w14:paraId="634D3DB6" w14:textId="77777777" w:rsidR="00E23AC2" w:rsidRDefault="00E23AC2">
      <w:pPr>
        <w:pStyle w:val="Textodecomentrio"/>
        <w:ind w:firstLine="0"/>
        <w:jc w:val="left"/>
      </w:pPr>
      <w:r>
        <w:t xml:space="preserve">Sugiro: </w:t>
      </w:r>
    </w:p>
    <w:p w14:paraId="11230A88" w14:textId="77777777" w:rsidR="00E23AC2" w:rsidRDefault="00E23AC2" w:rsidP="007115FA">
      <w:pPr>
        <w:pStyle w:val="Textodecomentrio"/>
        <w:ind w:firstLine="0"/>
        <w:jc w:val="left"/>
      </w:pPr>
      <w:r>
        <w:t>Diante do exposto acima o problema de pesquisa será colocado da seguinte forma: Qual a importância da gestão do conhecimento para as empresas?</w:t>
      </w:r>
    </w:p>
  </w:comment>
  <w:comment w:id="4" w:author="Lucimeire Cordeiro da Silva" w:date="2023-05-29T23:07:00Z" w:initials="LCdS">
    <w:p w14:paraId="776B75DE" w14:textId="77777777" w:rsidR="00E7729B" w:rsidRDefault="00E7729B" w:rsidP="00321A32">
      <w:pPr>
        <w:pStyle w:val="Textodecomentrio"/>
        <w:ind w:firstLine="0"/>
        <w:jc w:val="left"/>
      </w:pPr>
      <w:r>
        <w:rPr>
          <w:rStyle w:val="Refdecomentrio"/>
        </w:rPr>
        <w:annotationRef/>
      </w:r>
      <w:r>
        <w:t>Seria interessante inserir os nomes dos autores dessas abordagens.</w:t>
      </w:r>
    </w:p>
  </w:comment>
  <w:comment w:id="5" w:author="Lucimeire Cordeiro da Silva" w:date="2023-05-29T23:09:00Z" w:initials="LCdS">
    <w:p w14:paraId="6B35AE70" w14:textId="77777777" w:rsidR="00873FDB" w:rsidRDefault="00C00AEF">
      <w:pPr>
        <w:pStyle w:val="Textodecomentrio"/>
        <w:ind w:firstLine="0"/>
        <w:jc w:val="left"/>
      </w:pPr>
      <w:r>
        <w:rPr>
          <w:rStyle w:val="Refdecomentrio"/>
        </w:rPr>
        <w:annotationRef/>
      </w:r>
      <w:r w:rsidR="00873FDB">
        <w:t>Insira esta questão problema antes do objetivo, senão fica sem sentido. O problema contribui para a construção do objetivo e não o contrário.</w:t>
      </w:r>
    </w:p>
    <w:p w14:paraId="0571F6CD" w14:textId="77777777" w:rsidR="00873FDB" w:rsidRDefault="00873FDB">
      <w:pPr>
        <w:pStyle w:val="Textodecomentrio"/>
        <w:ind w:firstLine="0"/>
        <w:jc w:val="left"/>
      </w:pPr>
    </w:p>
    <w:p w14:paraId="0015D08C" w14:textId="77777777" w:rsidR="00873FDB" w:rsidRDefault="00873FDB">
      <w:pPr>
        <w:pStyle w:val="Textodecomentrio"/>
        <w:ind w:firstLine="0"/>
        <w:jc w:val="left"/>
      </w:pPr>
      <w:r>
        <w:t>A organização é a seguinte:</w:t>
      </w:r>
    </w:p>
    <w:p w14:paraId="2D6FC819" w14:textId="77777777" w:rsidR="00873FDB" w:rsidRDefault="00873FDB" w:rsidP="008161CD">
      <w:pPr>
        <w:pStyle w:val="Textodecomentrio"/>
        <w:ind w:firstLine="0"/>
        <w:jc w:val="left"/>
      </w:pPr>
      <w:r>
        <w:t>Problema de pesquisa, hipótese e depois objetivo</w:t>
      </w:r>
    </w:p>
  </w:comment>
  <w:comment w:id="6" w:author="Lucimeire Cordeiro da Silva" w:date="2023-05-29T23:11:00Z" w:initials="LCdS">
    <w:p w14:paraId="31DC6187" w14:textId="77777777" w:rsidR="001702C7" w:rsidRDefault="001702C7" w:rsidP="00C720F3">
      <w:pPr>
        <w:pStyle w:val="Textodecomentrio"/>
        <w:ind w:firstLine="0"/>
        <w:jc w:val="left"/>
      </w:pPr>
      <w:r>
        <w:rPr>
          <w:rStyle w:val="Refdecomentrio"/>
        </w:rPr>
        <w:annotationRef/>
      </w:r>
      <w:r>
        <w:t>Um espaço de 1,5 entre os títulos</w:t>
      </w:r>
    </w:p>
  </w:comment>
  <w:comment w:id="7" w:author="Lucimeire Cordeiro da Silva" w:date="2023-05-29T23:10:00Z" w:initials="LCdS">
    <w:p w14:paraId="69BE5B55" w14:textId="00C9A131" w:rsidR="000B7979" w:rsidRDefault="000B7979" w:rsidP="00DB4946">
      <w:pPr>
        <w:pStyle w:val="Textodecomentrio"/>
        <w:ind w:firstLine="0"/>
        <w:jc w:val="left"/>
      </w:pPr>
      <w:r>
        <w:rPr>
          <w:rStyle w:val="Refdecomentrio"/>
        </w:rPr>
        <w:annotationRef/>
      </w:r>
      <w:r>
        <w:t>Caixa baixa e negrito</w:t>
      </w:r>
    </w:p>
  </w:comment>
  <w:comment w:id="8" w:author="Lucimeire Cordeiro da Silva" w:date="2023-05-29T23:13:00Z" w:initials="LCdS">
    <w:p w14:paraId="54EE49AB" w14:textId="77777777" w:rsidR="00D113E8" w:rsidRDefault="00D113E8" w:rsidP="0015007F">
      <w:pPr>
        <w:pStyle w:val="Textodecomentrio"/>
        <w:ind w:firstLine="0"/>
        <w:jc w:val="left"/>
      </w:pPr>
      <w:r>
        <w:rPr>
          <w:rStyle w:val="Refdecomentrio"/>
        </w:rPr>
        <w:annotationRef/>
      </w:r>
      <w:r>
        <w:t>Kanaane e Ortigoso (2018, p. 48)</w:t>
      </w:r>
    </w:p>
  </w:comment>
  <w:comment w:id="9" w:author="Lucimeire Cordeiro da Silva" w:date="2023-05-29T23:13:00Z" w:initials="LCdS">
    <w:p w14:paraId="30FEA781" w14:textId="77777777" w:rsidR="009E3D01" w:rsidRDefault="009E3D01">
      <w:pPr>
        <w:pStyle w:val="Textodecomentrio"/>
        <w:ind w:firstLine="0"/>
        <w:jc w:val="left"/>
      </w:pPr>
      <w:r>
        <w:rPr>
          <w:rStyle w:val="Refdecomentrio"/>
        </w:rPr>
        <w:annotationRef/>
      </w:r>
      <w:r>
        <w:t>Caixa alta</w:t>
      </w:r>
    </w:p>
    <w:p w14:paraId="0C0EC9C0" w14:textId="77777777" w:rsidR="009E3D01" w:rsidRDefault="009E3D01" w:rsidP="003744BF">
      <w:pPr>
        <w:pStyle w:val="Textodecomentrio"/>
        <w:ind w:firstLine="0"/>
        <w:jc w:val="left"/>
      </w:pPr>
      <w:r>
        <w:t>(NOE, 2015, p. 14)</w:t>
      </w:r>
    </w:p>
  </w:comment>
  <w:comment w:id="10" w:author="Lucimeire Cordeiro da Silva" w:date="2023-05-29T23:15:00Z" w:initials="LCdS">
    <w:p w14:paraId="2026D03F" w14:textId="77777777" w:rsidR="005E768A" w:rsidRDefault="005E768A" w:rsidP="007D0DB4">
      <w:pPr>
        <w:pStyle w:val="Textodecomentrio"/>
        <w:ind w:firstLine="0"/>
        <w:jc w:val="left"/>
      </w:pPr>
      <w:r>
        <w:rPr>
          <w:rStyle w:val="Refdecomentrio"/>
        </w:rPr>
        <w:annotationRef/>
      </w:r>
      <w:r>
        <w:t>Caixa baixa sem ser negrito</w:t>
      </w:r>
    </w:p>
  </w:comment>
  <w:comment w:id="11" w:author="Lucimeire Cordeiro da Silva" w:date="2023-05-29T23:14:00Z" w:initials="LCdS">
    <w:p w14:paraId="54D35277" w14:textId="6EEDA14E" w:rsidR="009E3D01" w:rsidRDefault="009E3D01" w:rsidP="00437FB9">
      <w:pPr>
        <w:pStyle w:val="Textodecomentrio"/>
        <w:ind w:firstLine="0"/>
        <w:jc w:val="left"/>
      </w:pPr>
      <w:r>
        <w:rPr>
          <w:rStyle w:val="Refdecomentrio"/>
        </w:rPr>
        <w:annotationRef/>
      </w:r>
      <w:r>
        <w:t>Caixa alta</w:t>
      </w:r>
    </w:p>
  </w:comment>
  <w:comment w:id="12" w:author="Lucimeire Cordeiro da Silva" w:date="2023-05-29T23:15:00Z" w:initials="LCdS">
    <w:p w14:paraId="4C7CA72A" w14:textId="77777777" w:rsidR="005E768A" w:rsidRDefault="005E768A" w:rsidP="002C7AC5">
      <w:pPr>
        <w:pStyle w:val="Textodecomentrio"/>
        <w:ind w:firstLine="0"/>
        <w:jc w:val="left"/>
      </w:pPr>
      <w:r>
        <w:rPr>
          <w:rStyle w:val="Refdecomentrio"/>
        </w:rPr>
        <w:annotationRef/>
      </w:r>
      <w:r>
        <w:t>Caixa baixa sem ser negrito</w:t>
      </w:r>
    </w:p>
  </w:comment>
  <w:comment w:id="13" w:author="Lucimeire Cordeiro da Silva" w:date="2023-05-29T23:16:00Z" w:initials="LCdS">
    <w:p w14:paraId="43ED6399" w14:textId="77777777" w:rsidR="005E768A" w:rsidRDefault="005E768A" w:rsidP="00957DEF">
      <w:pPr>
        <w:pStyle w:val="Textodecomentrio"/>
        <w:ind w:firstLine="0"/>
        <w:jc w:val="left"/>
      </w:pPr>
      <w:r>
        <w:rPr>
          <w:rStyle w:val="Refdecomentrio"/>
        </w:rPr>
        <w:annotationRef/>
      </w:r>
      <w:r>
        <w:t>Caixa baixa sem ser negrito encostado na margem esquerda</w:t>
      </w:r>
    </w:p>
  </w:comment>
  <w:comment w:id="14" w:author="Lucimeire Cordeiro da Silva" w:date="2023-05-29T23:16:00Z" w:initials="LCdS">
    <w:p w14:paraId="4812E3AF" w14:textId="77777777" w:rsidR="0022008B" w:rsidRDefault="0022008B">
      <w:pPr>
        <w:pStyle w:val="Textodecomentrio"/>
        <w:ind w:firstLine="0"/>
        <w:jc w:val="left"/>
      </w:pPr>
      <w:r>
        <w:rPr>
          <w:rStyle w:val="Refdecomentrio"/>
        </w:rPr>
        <w:annotationRef/>
      </w:r>
      <w:r>
        <w:t>Caixa baixa</w:t>
      </w:r>
    </w:p>
    <w:p w14:paraId="7ACFE891" w14:textId="77777777" w:rsidR="0022008B" w:rsidRDefault="0022008B" w:rsidP="00B53D01">
      <w:pPr>
        <w:pStyle w:val="Textodecomentrio"/>
        <w:ind w:firstLine="0"/>
        <w:jc w:val="left"/>
      </w:pPr>
      <w:r>
        <w:t>Takeuchi e Nonaka (2008, p.19)</w:t>
      </w:r>
    </w:p>
  </w:comment>
  <w:comment w:id="15" w:author="Lucimeire Cordeiro da Silva" w:date="2023-05-29T23:17:00Z" w:initials="LCdS">
    <w:p w14:paraId="7F3EC7F6" w14:textId="77777777" w:rsidR="0022008B" w:rsidRDefault="0022008B" w:rsidP="0076457A">
      <w:pPr>
        <w:pStyle w:val="Textodecomentrio"/>
        <w:ind w:firstLine="0"/>
        <w:jc w:val="left"/>
      </w:pPr>
      <w:r>
        <w:rPr>
          <w:rStyle w:val="Refdecomentrio"/>
        </w:rPr>
        <w:annotationRef/>
      </w:r>
      <w:r>
        <w:t>Caixa alta</w:t>
      </w:r>
    </w:p>
  </w:comment>
  <w:comment w:id="16" w:author="Lucimeire Cordeiro da Silva" w:date="2023-05-29T23:17:00Z" w:initials="LCdS">
    <w:p w14:paraId="03ED6966" w14:textId="77777777" w:rsidR="00F05611" w:rsidRDefault="00F05611" w:rsidP="00F73EF4">
      <w:pPr>
        <w:pStyle w:val="Textodecomentrio"/>
        <w:ind w:firstLine="0"/>
        <w:jc w:val="left"/>
      </w:pPr>
      <w:r>
        <w:rPr>
          <w:rStyle w:val="Refdecomentrio"/>
        </w:rPr>
        <w:annotationRef/>
      </w:r>
      <w:r>
        <w:t>Caixa baixa em negrito</w:t>
      </w:r>
    </w:p>
  </w:comment>
  <w:comment w:id="17" w:author="Lucimeire Cordeiro da Silva" w:date="2023-05-29T23:18:00Z" w:initials="LCdS">
    <w:p w14:paraId="011030CF" w14:textId="77777777" w:rsidR="00C22379" w:rsidRDefault="00C22379" w:rsidP="00501D39">
      <w:pPr>
        <w:pStyle w:val="Textodecomentrio"/>
        <w:ind w:firstLine="0"/>
        <w:jc w:val="left"/>
      </w:pPr>
      <w:r>
        <w:rPr>
          <w:rStyle w:val="Refdecomentrio"/>
        </w:rPr>
        <w:annotationRef/>
      </w:r>
      <w:r>
        <w:t>Gil</w:t>
      </w:r>
    </w:p>
  </w:comment>
  <w:comment w:id="18" w:author="Lucimeire Cordeiro da Silva" w:date="2023-05-29T23:18:00Z" w:initials="LCdS">
    <w:p w14:paraId="135A2C90" w14:textId="77777777" w:rsidR="00C22379" w:rsidRDefault="00C22379" w:rsidP="00DC22E9">
      <w:pPr>
        <w:pStyle w:val="Textodecomentrio"/>
        <w:ind w:firstLine="0"/>
        <w:jc w:val="left"/>
      </w:pPr>
      <w:r>
        <w:rPr>
          <w:rStyle w:val="Refdecomentrio"/>
        </w:rPr>
        <w:annotationRef/>
      </w:r>
      <w:r>
        <w:t>Caixa baixa</w:t>
      </w:r>
    </w:p>
  </w:comment>
  <w:comment w:id="19" w:author="Lucimeire Cordeiro da Silva" w:date="2023-05-29T23:19:00Z" w:initials="LCdS">
    <w:p w14:paraId="4527351C" w14:textId="77777777" w:rsidR="00C22379" w:rsidRDefault="00C22379" w:rsidP="00C04AD1">
      <w:pPr>
        <w:pStyle w:val="Textodecomentrio"/>
        <w:ind w:firstLine="0"/>
        <w:jc w:val="left"/>
      </w:pPr>
      <w:r>
        <w:rPr>
          <w:rStyle w:val="Refdecomentrio"/>
        </w:rPr>
        <w:annotationRef/>
      </w:r>
      <w:r>
        <w:t>Caixa baixa sem negrito</w:t>
      </w:r>
    </w:p>
  </w:comment>
  <w:comment w:id="20" w:author="Lucimeire Cordeiro da Silva" w:date="2023-05-29T23:19:00Z" w:initials="LCdS">
    <w:p w14:paraId="6AEEA4E1" w14:textId="77777777" w:rsidR="001D2A1A" w:rsidRDefault="001D2A1A" w:rsidP="0090779E">
      <w:pPr>
        <w:pStyle w:val="Textodecomentrio"/>
        <w:ind w:firstLine="0"/>
        <w:jc w:val="left"/>
      </w:pPr>
      <w:r>
        <w:rPr>
          <w:rStyle w:val="Refdecomentrio"/>
        </w:rPr>
        <w:annotationRef/>
      </w:r>
      <w:r>
        <w:t>(EBOLI, 2014, p. 16)</w:t>
      </w:r>
    </w:p>
  </w:comment>
  <w:comment w:id="21" w:author="Lucimeire Cordeiro da Silva" w:date="2023-05-30T00:12:00Z" w:initials="LCdS">
    <w:p w14:paraId="60F4E76E" w14:textId="77777777" w:rsidR="002B0798" w:rsidRDefault="002B0798">
      <w:pPr>
        <w:pStyle w:val="Textodecomentrio"/>
        <w:ind w:firstLine="0"/>
        <w:jc w:val="left"/>
      </w:pPr>
      <w:r>
        <w:rPr>
          <w:rStyle w:val="Refdecomentrio"/>
        </w:rPr>
        <w:annotationRef/>
      </w:r>
      <w:r>
        <w:t xml:space="preserve">FAVOR REFAZER ESTE TEXTO. </w:t>
      </w:r>
    </w:p>
    <w:p w14:paraId="2E5F4286" w14:textId="77777777" w:rsidR="002B0798" w:rsidRDefault="002B0798">
      <w:pPr>
        <w:pStyle w:val="Textodecomentrio"/>
        <w:ind w:firstLine="0"/>
        <w:jc w:val="left"/>
      </w:pPr>
      <w:r>
        <w:t xml:space="preserve">A INTELIGÊNCIA ARTIFICIAL ENTENDEU QUE ESTE TRECHO POSSIVELMENTE FOI ESCRITO POR ELA. </w:t>
      </w:r>
    </w:p>
    <w:p w14:paraId="1787E72C" w14:textId="77777777" w:rsidR="002B0798" w:rsidRDefault="002B0798">
      <w:pPr>
        <w:pStyle w:val="Textodecomentrio"/>
        <w:ind w:firstLine="0"/>
        <w:jc w:val="left"/>
      </w:pPr>
    </w:p>
    <w:p w14:paraId="0C56AA07" w14:textId="77777777" w:rsidR="002B0798" w:rsidRDefault="002B0798" w:rsidP="0098147E">
      <w:pPr>
        <w:pStyle w:val="Textodecomentrio"/>
        <w:ind w:firstLine="0"/>
        <w:jc w:val="left"/>
      </w:pPr>
      <w:r>
        <w:t>O CHATGPT CONFIRMOU A AUTORIA.</w:t>
      </w:r>
    </w:p>
  </w:comment>
  <w:comment w:id="22" w:author="Lucimeire Cordeiro da Silva" w:date="2023-05-29T23:21:00Z" w:initials="LCdS">
    <w:p w14:paraId="57DB9F70" w14:textId="797BDC44" w:rsidR="00205569" w:rsidRDefault="00205569" w:rsidP="00FD30F5">
      <w:pPr>
        <w:pStyle w:val="Textodecomentrio"/>
        <w:ind w:firstLine="0"/>
        <w:jc w:val="left"/>
      </w:pPr>
      <w:r>
        <w:rPr>
          <w:rStyle w:val="Refdecomentrio"/>
        </w:rPr>
        <w:annotationRef/>
      </w:r>
      <w:r>
        <w:t>Strauhs et al ou é somente ele? Rever essa citaçao com a sua orientadora.</w:t>
      </w:r>
    </w:p>
  </w:comment>
  <w:comment w:id="23" w:author="Lucimeire Cordeiro da Silva" w:date="2023-05-30T00:12:00Z" w:initials="LCdS">
    <w:p w14:paraId="5DD968E6" w14:textId="77777777" w:rsidR="002B0798" w:rsidRDefault="002B0798">
      <w:pPr>
        <w:pStyle w:val="Textodecomentrio"/>
        <w:ind w:firstLine="0"/>
        <w:jc w:val="left"/>
      </w:pPr>
      <w:r>
        <w:rPr>
          <w:rStyle w:val="Refdecomentrio"/>
        </w:rPr>
        <w:annotationRef/>
      </w:r>
      <w:r>
        <w:t xml:space="preserve">FAVOR REFAZER ESTE TEXTO. </w:t>
      </w:r>
    </w:p>
    <w:p w14:paraId="789A2F0B" w14:textId="77777777" w:rsidR="002B0798" w:rsidRDefault="002B0798">
      <w:pPr>
        <w:pStyle w:val="Textodecomentrio"/>
        <w:ind w:firstLine="0"/>
        <w:jc w:val="left"/>
      </w:pPr>
      <w:r>
        <w:t xml:space="preserve">A INTELIGÊNCIA ARTIFICIAL ENTENDEU QUE ESTE TRECHO POSSIVELMENTE FOI ESCRITO POR ELA. </w:t>
      </w:r>
    </w:p>
    <w:p w14:paraId="4E0BC3FD" w14:textId="77777777" w:rsidR="002B0798" w:rsidRDefault="002B0798">
      <w:pPr>
        <w:pStyle w:val="Textodecomentrio"/>
        <w:ind w:firstLine="0"/>
        <w:jc w:val="left"/>
      </w:pPr>
    </w:p>
    <w:p w14:paraId="6EF3E634" w14:textId="77777777" w:rsidR="002B0798" w:rsidRDefault="002B0798" w:rsidP="008D3CE8">
      <w:pPr>
        <w:pStyle w:val="Textodecomentrio"/>
        <w:ind w:firstLine="0"/>
        <w:jc w:val="left"/>
      </w:pPr>
      <w:r>
        <w:t>O CHATGPT CONFIRMOU A AUTORIA.</w:t>
      </w:r>
    </w:p>
  </w:comment>
  <w:comment w:id="24" w:author="Lucimeire Cordeiro da Silva" w:date="2023-05-29T23:23:00Z" w:initials="LCdS">
    <w:p w14:paraId="43919C68" w14:textId="786F0D0A" w:rsidR="00205569" w:rsidRDefault="00205569" w:rsidP="00F61699">
      <w:pPr>
        <w:pStyle w:val="Textodecomentrio"/>
        <w:ind w:firstLine="0"/>
        <w:jc w:val="left"/>
      </w:pPr>
      <w:r>
        <w:rPr>
          <w:rStyle w:val="Refdecomentrio"/>
        </w:rPr>
        <w:annotationRef/>
      </w:r>
      <w:r>
        <w:t>Caixa alta</w:t>
      </w:r>
    </w:p>
  </w:comment>
  <w:comment w:id="25" w:author="Lucimeire Cordeiro da Silva" w:date="2023-05-29T23:23:00Z" w:initials="LCdS">
    <w:p w14:paraId="035E6A7E" w14:textId="77777777" w:rsidR="00205569" w:rsidRDefault="00205569" w:rsidP="00040CA5">
      <w:pPr>
        <w:pStyle w:val="Textodecomentrio"/>
        <w:ind w:firstLine="0"/>
        <w:jc w:val="left"/>
      </w:pPr>
      <w:r>
        <w:rPr>
          <w:rStyle w:val="Refdecomentrio"/>
        </w:rPr>
        <w:annotationRef/>
      </w:r>
      <w:r>
        <w:t>Caixa baixa em negrito</w:t>
      </w:r>
    </w:p>
  </w:comment>
  <w:comment w:id="26" w:author="Lucimeire Cordeiro da Silva" w:date="2023-05-29T23:24:00Z" w:initials="LCdS">
    <w:p w14:paraId="0D6C0541" w14:textId="77777777" w:rsidR="00205569" w:rsidRDefault="00205569" w:rsidP="00F771C6">
      <w:pPr>
        <w:pStyle w:val="Textodecomentrio"/>
        <w:ind w:firstLine="0"/>
        <w:jc w:val="left"/>
      </w:pPr>
      <w:r>
        <w:rPr>
          <w:rStyle w:val="Refdecomentrio"/>
        </w:rPr>
        <w:annotationRef/>
      </w:r>
      <w:r>
        <w:t>Caixa alta</w:t>
      </w:r>
    </w:p>
  </w:comment>
  <w:comment w:id="27" w:author="Lucimeire Cordeiro da Silva" w:date="2023-05-30T00:09:00Z" w:initials="LCdS">
    <w:p w14:paraId="1FF71FB4" w14:textId="77777777" w:rsidR="00505FF5" w:rsidRDefault="00505FF5">
      <w:pPr>
        <w:pStyle w:val="Textodecomentrio"/>
        <w:ind w:firstLine="0"/>
        <w:jc w:val="left"/>
      </w:pPr>
      <w:r>
        <w:rPr>
          <w:rStyle w:val="Refdecomentrio"/>
        </w:rPr>
        <w:annotationRef/>
      </w:r>
      <w:r>
        <w:t>FAVOR REFAZER TODA ESTA SEÇÃO COM SUAS PALAVRAS.</w:t>
      </w:r>
    </w:p>
    <w:p w14:paraId="6687ECA4" w14:textId="77777777" w:rsidR="00505FF5" w:rsidRDefault="00505FF5">
      <w:pPr>
        <w:pStyle w:val="Textodecomentrio"/>
        <w:ind w:firstLine="0"/>
        <w:jc w:val="left"/>
      </w:pPr>
    </w:p>
    <w:p w14:paraId="078E4EE3" w14:textId="77777777" w:rsidR="00505FF5" w:rsidRDefault="00505FF5">
      <w:pPr>
        <w:pStyle w:val="Textodecomentrio"/>
        <w:ind w:firstLine="0"/>
        <w:jc w:val="left"/>
      </w:pPr>
      <w:r>
        <w:t>A INTELIGÊNCIA ARTIFICIAL RECONHECEU ESTE TEXTO COMO POSSIVELMENTE GERADO POR ELA.</w:t>
      </w:r>
    </w:p>
    <w:p w14:paraId="7974FEE0" w14:textId="77777777" w:rsidR="00505FF5" w:rsidRDefault="00505FF5">
      <w:pPr>
        <w:pStyle w:val="Textodecomentrio"/>
        <w:ind w:firstLine="0"/>
        <w:jc w:val="left"/>
      </w:pPr>
    </w:p>
    <w:p w14:paraId="062DAFB8" w14:textId="77777777" w:rsidR="00505FF5" w:rsidRDefault="00505FF5" w:rsidP="002A3A28">
      <w:pPr>
        <w:pStyle w:val="Textodecomentrio"/>
        <w:ind w:firstLine="0"/>
        <w:jc w:val="left"/>
      </w:pPr>
      <w:r>
        <w:t>O CHAT GPT ASSUMIU O TEXTO COMO DELE.</w:t>
      </w:r>
    </w:p>
  </w:comment>
  <w:comment w:id="28" w:author="Lucimeire Cordeiro da Silva" w:date="2023-05-29T23:24:00Z" w:initials="LCdS">
    <w:p w14:paraId="65A81FCB" w14:textId="248D4826" w:rsidR="00E93FDB" w:rsidRDefault="00E93FDB" w:rsidP="00057850">
      <w:pPr>
        <w:pStyle w:val="Textodecomentrio"/>
        <w:ind w:firstLine="0"/>
        <w:jc w:val="left"/>
      </w:pPr>
      <w:r>
        <w:rPr>
          <w:rStyle w:val="Refdecomentrio"/>
        </w:rPr>
        <w:annotationRef/>
      </w:r>
      <w:r>
        <w:t>Caixa alta</w:t>
      </w:r>
    </w:p>
  </w:comment>
  <w:comment w:id="31" w:author="Lucimeire Cordeiro da Silva" w:date="2023-05-29T23:26:00Z" w:initials="LCdS">
    <w:p w14:paraId="0BB59CE6" w14:textId="77777777" w:rsidR="00A61483" w:rsidRDefault="00A61483" w:rsidP="003B1162">
      <w:pPr>
        <w:pStyle w:val="Textodecomentrio"/>
        <w:ind w:firstLine="0"/>
        <w:jc w:val="left"/>
      </w:pPr>
      <w:r>
        <w:rPr>
          <w:rStyle w:val="Refdecomentrio"/>
        </w:rPr>
        <w:annotationRef/>
      </w:r>
      <w:r>
        <w:t>Você está se referindo a abordagem? QUEM FALOU ISSO?</w:t>
      </w:r>
    </w:p>
  </w:comment>
  <w:comment w:id="29" w:author="Lucimeire Cordeiro da Silva" w:date="2023-05-29T23:50:00Z" w:initials="LCdS">
    <w:p w14:paraId="516EDEBD" w14:textId="77777777" w:rsidR="00745DFF" w:rsidRDefault="00745DFF">
      <w:pPr>
        <w:pStyle w:val="Textodecomentrio"/>
        <w:ind w:firstLine="0"/>
        <w:jc w:val="left"/>
      </w:pPr>
      <w:r>
        <w:rPr>
          <w:rStyle w:val="Refdecomentrio"/>
        </w:rPr>
        <w:annotationRef/>
      </w:r>
      <w:r>
        <w:t xml:space="preserve">A INTELIGÊNCIA ARTIFICIAL IDENTIFICOU ESTE TEXTO COMO POSSIVELMENTE PRODUZIDO POR ELA. </w:t>
      </w:r>
    </w:p>
    <w:p w14:paraId="2563CC0F" w14:textId="77777777" w:rsidR="00745DFF" w:rsidRDefault="00745DFF">
      <w:pPr>
        <w:pStyle w:val="Textodecomentrio"/>
        <w:ind w:firstLine="0"/>
        <w:jc w:val="left"/>
      </w:pPr>
    </w:p>
    <w:p w14:paraId="0098154C" w14:textId="77777777" w:rsidR="00745DFF" w:rsidRDefault="00745DFF">
      <w:pPr>
        <w:pStyle w:val="Textodecomentrio"/>
        <w:ind w:firstLine="0"/>
        <w:jc w:val="left"/>
      </w:pPr>
      <w:r>
        <w:t>O CHATGPT CONFIRMOU SUA AUTORIA.</w:t>
      </w:r>
    </w:p>
    <w:p w14:paraId="6575C0C6" w14:textId="77777777" w:rsidR="00745DFF" w:rsidRDefault="00745DFF">
      <w:pPr>
        <w:pStyle w:val="Textodecomentrio"/>
        <w:ind w:firstLine="0"/>
        <w:jc w:val="left"/>
      </w:pPr>
    </w:p>
    <w:p w14:paraId="57896C21" w14:textId="77777777" w:rsidR="00745DFF" w:rsidRDefault="00745DFF" w:rsidP="00E22B0C">
      <w:pPr>
        <w:pStyle w:val="Textodecomentrio"/>
        <w:ind w:firstLine="0"/>
        <w:jc w:val="left"/>
      </w:pPr>
      <w:r>
        <w:rPr>
          <w:b/>
          <w:bCs/>
        </w:rPr>
        <w:t>FAVOR REFAZER.</w:t>
      </w:r>
    </w:p>
  </w:comment>
  <w:comment w:id="30" w:author="Lucimeire Cordeiro da Silva" w:date="2023-05-30T00:08:00Z" w:initials="LCdS">
    <w:p w14:paraId="1D7FC679" w14:textId="77777777" w:rsidR="00505FF5" w:rsidRDefault="00C13FBD">
      <w:pPr>
        <w:pStyle w:val="Textodecomentrio"/>
        <w:ind w:firstLine="0"/>
        <w:jc w:val="left"/>
      </w:pPr>
      <w:r>
        <w:rPr>
          <w:rStyle w:val="Refdecomentrio"/>
        </w:rPr>
        <w:annotationRef/>
      </w:r>
      <w:r w:rsidR="00505FF5">
        <w:t>FAVOR REFAZER TODA ESTA SEÇÃO COM SUAS PALAVRAS.</w:t>
      </w:r>
    </w:p>
    <w:p w14:paraId="49EDC0BC" w14:textId="77777777" w:rsidR="00505FF5" w:rsidRDefault="00505FF5">
      <w:pPr>
        <w:pStyle w:val="Textodecomentrio"/>
        <w:ind w:firstLine="0"/>
        <w:jc w:val="left"/>
      </w:pPr>
    </w:p>
    <w:p w14:paraId="4107CFA7" w14:textId="77777777" w:rsidR="00505FF5" w:rsidRDefault="00505FF5">
      <w:pPr>
        <w:pStyle w:val="Textodecomentrio"/>
        <w:ind w:firstLine="0"/>
        <w:jc w:val="left"/>
      </w:pPr>
      <w:r>
        <w:t>A INTELIGÊNCIA ARTIFICIAL RECONHECEU ESTE TEXTO COMO POSSIVELMENTE GERADO POR ELA.</w:t>
      </w:r>
    </w:p>
    <w:p w14:paraId="63B60DF6" w14:textId="77777777" w:rsidR="00505FF5" w:rsidRDefault="00505FF5">
      <w:pPr>
        <w:pStyle w:val="Textodecomentrio"/>
        <w:ind w:firstLine="0"/>
        <w:jc w:val="left"/>
      </w:pPr>
    </w:p>
    <w:p w14:paraId="77978800" w14:textId="77777777" w:rsidR="00505FF5" w:rsidRDefault="00505FF5" w:rsidP="00FF2D70">
      <w:pPr>
        <w:pStyle w:val="Textodecomentrio"/>
        <w:ind w:firstLine="0"/>
        <w:jc w:val="left"/>
      </w:pPr>
      <w:r>
        <w:t>O CHAT GPT ASSUMIU O TEXTO COMO DELE.</w:t>
      </w:r>
    </w:p>
  </w:comment>
  <w:comment w:id="32" w:author="Lucimeire Cordeiro da Silva" w:date="2023-05-29T23:48:00Z" w:initials="LCdS">
    <w:p w14:paraId="77DE2AA8" w14:textId="43D43C09" w:rsidR="007E5A62" w:rsidRDefault="007E5A62">
      <w:pPr>
        <w:pStyle w:val="Textodecomentrio"/>
        <w:ind w:firstLine="0"/>
        <w:jc w:val="left"/>
      </w:pPr>
      <w:r>
        <w:rPr>
          <w:rStyle w:val="Refdecomentrio"/>
        </w:rPr>
        <w:annotationRef/>
      </w:r>
      <w:r>
        <w:t xml:space="preserve">A INTELIGÊNCIA ARTIFICIAL IDENTIFICOU ESSE TEXTO COMO POSSIVELMENTE PRODUZIDO POR ELA. </w:t>
      </w:r>
    </w:p>
    <w:p w14:paraId="21176532" w14:textId="77777777" w:rsidR="007E5A62" w:rsidRDefault="007E5A62">
      <w:pPr>
        <w:pStyle w:val="Textodecomentrio"/>
        <w:ind w:firstLine="0"/>
        <w:jc w:val="left"/>
      </w:pPr>
    </w:p>
    <w:p w14:paraId="1991F3E0" w14:textId="77777777" w:rsidR="007E5A62" w:rsidRDefault="007E5A62">
      <w:pPr>
        <w:pStyle w:val="Textodecomentrio"/>
        <w:ind w:firstLine="0"/>
        <w:jc w:val="left"/>
      </w:pPr>
      <w:r>
        <w:t>O CHATGPT CONFIRMOU A AUTORIA.</w:t>
      </w:r>
    </w:p>
    <w:p w14:paraId="0F45A182" w14:textId="77777777" w:rsidR="007E5A62" w:rsidRDefault="007E5A62">
      <w:pPr>
        <w:pStyle w:val="Textodecomentrio"/>
        <w:ind w:firstLine="0"/>
        <w:jc w:val="left"/>
      </w:pPr>
    </w:p>
    <w:p w14:paraId="31BCAFFA" w14:textId="77777777" w:rsidR="007E5A62" w:rsidRDefault="007E5A62" w:rsidP="00803867">
      <w:pPr>
        <w:pStyle w:val="Textodecomentrio"/>
        <w:ind w:firstLine="0"/>
        <w:jc w:val="left"/>
      </w:pPr>
      <w:r>
        <w:rPr>
          <w:b/>
          <w:bCs/>
        </w:rPr>
        <w:t>FAVOR REFAZER.</w:t>
      </w:r>
    </w:p>
  </w:comment>
  <w:comment w:id="33" w:author="Lucimeire Cordeiro da Silva" w:date="2023-05-29T23:56:00Z" w:initials="LCdS">
    <w:p w14:paraId="45426BEE" w14:textId="77777777" w:rsidR="00474A6A" w:rsidRDefault="00474A6A" w:rsidP="002B49BB">
      <w:pPr>
        <w:pStyle w:val="Textodecomentrio"/>
        <w:ind w:firstLine="0"/>
        <w:jc w:val="left"/>
      </w:pPr>
      <w:r>
        <w:rPr>
          <w:rStyle w:val="Refdecomentrio"/>
        </w:rPr>
        <w:annotationRef/>
      </w:r>
      <w:r>
        <w:t>Favor mencionar o ano e a página.</w:t>
      </w:r>
    </w:p>
  </w:comment>
  <w:comment w:id="34" w:author="Lucimeire Cordeiro da Silva" w:date="2023-05-30T00:00:00Z" w:initials="LCdS">
    <w:p w14:paraId="12C0EA30" w14:textId="77777777" w:rsidR="00432A98" w:rsidRDefault="00432A98">
      <w:pPr>
        <w:pStyle w:val="Textodecomentrio"/>
        <w:ind w:firstLine="0"/>
        <w:jc w:val="left"/>
      </w:pPr>
      <w:r>
        <w:rPr>
          <w:rStyle w:val="Refdecomentrio"/>
        </w:rPr>
        <w:annotationRef/>
      </w:r>
      <w:r>
        <w:t xml:space="preserve">A INTELIGÊNCIA ARTIFICIAL RECONHECEU ESTE TEXTO COMO POSSIVELMENTE GERADO POR ELA. </w:t>
      </w:r>
    </w:p>
    <w:p w14:paraId="0DE4DCBA" w14:textId="77777777" w:rsidR="00432A98" w:rsidRDefault="00432A98">
      <w:pPr>
        <w:pStyle w:val="Textodecomentrio"/>
        <w:ind w:firstLine="0"/>
        <w:jc w:val="left"/>
      </w:pPr>
    </w:p>
    <w:p w14:paraId="1FF48245" w14:textId="77777777" w:rsidR="00432A98" w:rsidRDefault="00432A98">
      <w:pPr>
        <w:pStyle w:val="Textodecomentrio"/>
        <w:ind w:firstLine="0"/>
        <w:jc w:val="left"/>
      </w:pPr>
      <w:r>
        <w:t>O CHATGPT CONFIRMOU SUA AUTORIA.</w:t>
      </w:r>
    </w:p>
    <w:p w14:paraId="02365B79" w14:textId="77777777" w:rsidR="00432A98" w:rsidRDefault="00432A98">
      <w:pPr>
        <w:pStyle w:val="Textodecomentrio"/>
        <w:ind w:firstLine="0"/>
        <w:jc w:val="left"/>
      </w:pPr>
    </w:p>
    <w:p w14:paraId="3B3B4094" w14:textId="77777777" w:rsidR="00432A98" w:rsidRDefault="00432A98" w:rsidP="00013455">
      <w:pPr>
        <w:pStyle w:val="Textodecomentrio"/>
        <w:ind w:firstLine="0"/>
        <w:jc w:val="left"/>
      </w:pPr>
      <w:r>
        <w:t>FAVOR REFAZER.</w:t>
      </w:r>
    </w:p>
  </w:comment>
  <w:comment w:id="35" w:author="Lucimeire Cordeiro da Silva" w:date="2023-05-30T00:04:00Z" w:initials="LCdS">
    <w:p w14:paraId="1F8B71E4" w14:textId="77777777" w:rsidR="00B776D1" w:rsidRDefault="00B776D1">
      <w:pPr>
        <w:pStyle w:val="Textodecomentrio"/>
        <w:ind w:firstLine="0"/>
        <w:jc w:val="left"/>
      </w:pPr>
      <w:r>
        <w:rPr>
          <w:rStyle w:val="Refdecomentrio"/>
        </w:rPr>
        <w:annotationRef/>
      </w:r>
      <w:r>
        <w:t>FAVOR REFAZER TODA ESTA SEÇÃO COM SUAS PALAVRAS.</w:t>
      </w:r>
    </w:p>
    <w:p w14:paraId="439D083A" w14:textId="77777777" w:rsidR="00B776D1" w:rsidRDefault="00B776D1">
      <w:pPr>
        <w:pStyle w:val="Textodecomentrio"/>
        <w:ind w:firstLine="0"/>
        <w:jc w:val="left"/>
      </w:pPr>
    </w:p>
    <w:p w14:paraId="7A516F16" w14:textId="77777777" w:rsidR="00B776D1" w:rsidRDefault="00B776D1">
      <w:pPr>
        <w:pStyle w:val="Textodecomentrio"/>
        <w:ind w:firstLine="0"/>
        <w:jc w:val="left"/>
      </w:pPr>
      <w:r>
        <w:t>A INTELIGÊNCIA ARTIFICIAL RECONHECEU ESTE TEXTO COMO POSSIVELMENTE GERADO POR ELA.</w:t>
      </w:r>
    </w:p>
    <w:p w14:paraId="211F8CEA" w14:textId="77777777" w:rsidR="00B776D1" w:rsidRDefault="00B776D1">
      <w:pPr>
        <w:pStyle w:val="Textodecomentrio"/>
        <w:ind w:firstLine="0"/>
        <w:jc w:val="left"/>
      </w:pPr>
    </w:p>
    <w:p w14:paraId="0142B55A" w14:textId="77777777" w:rsidR="00B776D1" w:rsidRDefault="00B776D1" w:rsidP="007C1752">
      <w:pPr>
        <w:pStyle w:val="Textodecomentrio"/>
        <w:ind w:firstLine="0"/>
        <w:jc w:val="left"/>
      </w:pPr>
      <w:r>
        <w:t>O CHAT GPT ASSUMIU O TEXTO COMO DELE.</w:t>
      </w:r>
    </w:p>
  </w:comment>
  <w:comment w:id="37" w:author="Lucimeire Cordeiro da Silva" w:date="2023-05-29T23:56:00Z" w:initials="LCdS">
    <w:p w14:paraId="6EE6CE0B" w14:textId="556467AE" w:rsidR="009F3D82" w:rsidRDefault="009F3D82" w:rsidP="00224EC2">
      <w:pPr>
        <w:pStyle w:val="Textodecomentrio"/>
        <w:ind w:firstLine="0"/>
        <w:jc w:val="left"/>
      </w:pPr>
      <w:r>
        <w:rPr>
          <w:rStyle w:val="Refdecomentrio"/>
        </w:rPr>
        <w:annotationRef/>
      </w:r>
      <w:r>
        <w:t>Caixa baixa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8596D08" w15:done="0"/>
  <w15:commentEx w15:paraId="5D68F877" w15:done="0"/>
  <w15:commentEx w15:paraId="17C59B28" w15:done="0"/>
  <w15:commentEx w15:paraId="11230A88" w15:done="0"/>
  <w15:commentEx w15:paraId="776B75DE" w15:done="0"/>
  <w15:commentEx w15:paraId="2D6FC819" w15:done="0"/>
  <w15:commentEx w15:paraId="31DC6187" w15:done="0"/>
  <w15:commentEx w15:paraId="69BE5B55" w15:done="0"/>
  <w15:commentEx w15:paraId="54EE49AB" w15:done="0"/>
  <w15:commentEx w15:paraId="0C0EC9C0" w15:done="0"/>
  <w15:commentEx w15:paraId="2026D03F" w15:done="0"/>
  <w15:commentEx w15:paraId="54D35277" w15:done="0"/>
  <w15:commentEx w15:paraId="4C7CA72A" w15:done="0"/>
  <w15:commentEx w15:paraId="43ED6399" w15:done="0"/>
  <w15:commentEx w15:paraId="7ACFE891" w15:done="0"/>
  <w15:commentEx w15:paraId="7F3EC7F6" w15:done="0"/>
  <w15:commentEx w15:paraId="03ED6966" w15:done="0"/>
  <w15:commentEx w15:paraId="011030CF" w15:done="0"/>
  <w15:commentEx w15:paraId="135A2C90" w15:done="0"/>
  <w15:commentEx w15:paraId="4527351C" w15:done="0"/>
  <w15:commentEx w15:paraId="6AEEA4E1" w15:done="0"/>
  <w15:commentEx w15:paraId="0C56AA07" w15:done="0"/>
  <w15:commentEx w15:paraId="57DB9F70" w15:done="0"/>
  <w15:commentEx w15:paraId="6EF3E634" w15:done="0"/>
  <w15:commentEx w15:paraId="43919C68" w15:done="0"/>
  <w15:commentEx w15:paraId="035E6A7E" w15:done="0"/>
  <w15:commentEx w15:paraId="0D6C0541" w15:done="0"/>
  <w15:commentEx w15:paraId="062DAFB8" w15:done="0"/>
  <w15:commentEx w15:paraId="65A81FCB" w15:done="0"/>
  <w15:commentEx w15:paraId="0BB59CE6" w15:done="0"/>
  <w15:commentEx w15:paraId="57896C21" w15:done="0"/>
  <w15:commentEx w15:paraId="77978800" w15:done="0"/>
  <w15:commentEx w15:paraId="31BCAFFA" w15:done="0"/>
  <w15:commentEx w15:paraId="45426BEE" w15:done="0"/>
  <w15:commentEx w15:paraId="3B3B4094" w15:done="0"/>
  <w15:commentEx w15:paraId="0142B55A" w15:done="0"/>
  <w15:commentEx w15:paraId="6EE6CE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FAFD0" w16cex:dateUtc="2023-05-30T02:12:00Z"/>
  <w16cex:commentExtensible w16cex:durableId="281FAD08" w16cex:dateUtc="2023-05-30T02:00:00Z"/>
  <w16cex:commentExtensible w16cex:durableId="281FAE08" w16cex:dateUtc="2023-05-30T02:04:00Z"/>
  <w16cex:commentExtensible w16cex:durableId="281FAE2D" w16cex:dateUtc="2023-05-30T02:05:00Z"/>
  <w16cex:commentExtensible w16cex:durableId="281FAECA" w16cex:dateUtc="2023-05-30T02:07:00Z"/>
  <w16cex:commentExtensible w16cex:durableId="281FAF36" w16cex:dateUtc="2023-05-30T02:09:00Z"/>
  <w16cex:commentExtensible w16cex:durableId="281FAFBA" w16cex:dateUtc="2023-05-30T02:11:00Z"/>
  <w16cex:commentExtensible w16cex:durableId="281FAF78" w16cex:dateUtc="2023-05-30T02:10:00Z"/>
  <w16cex:commentExtensible w16cex:durableId="281FB007" w16cex:dateUtc="2023-05-30T02:13:00Z"/>
  <w16cex:commentExtensible w16cex:durableId="281FB02C" w16cex:dateUtc="2023-05-30T02:13:00Z"/>
  <w16cex:commentExtensible w16cex:durableId="281FB092" w16cex:dateUtc="2023-05-30T02:15:00Z"/>
  <w16cex:commentExtensible w16cex:durableId="281FB03E" w16cex:dateUtc="2023-05-30T02:14:00Z"/>
  <w16cex:commentExtensible w16cex:durableId="281FB084" w16cex:dateUtc="2023-05-30T02:15:00Z"/>
  <w16cex:commentExtensible w16cex:durableId="281FB0BB" w16cex:dateUtc="2023-05-30T02:16:00Z"/>
  <w16cex:commentExtensible w16cex:durableId="281FB0DC" w16cex:dateUtc="2023-05-30T02:16:00Z"/>
  <w16cex:commentExtensible w16cex:durableId="281FB0EE" w16cex:dateUtc="2023-05-30T02:17:00Z"/>
  <w16cex:commentExtensible w16cex:durableId="281FB11F" w16cex:dateUtc="2023-05-30T02:17:00Z"/>
  <w16cex:commentExtensible w16cex:durableId="281FB143" w16cex:dateUtc="2023-05-30T02:18:00Z"/>
  <w16cex:commentExtensible w16cex:durableId="281FB150" w16cex:dateUtc="2023-05-30T02:18:00Z"/>
  <w16cex:commentExtensible w16cex:durableId="281FB16C" w16cex:dateUtc="2023-05-30T02:19:00Z"/>
  <w16cex:commentExtensible w16cex:durableId="281FB194" w16cex:dateUtc="2023-05-30T02:19:00Z"/>
  <w16cex:commentExtensible w16cex:durableId="281FBDDE" w16cex:dateUtc="2023-05-30T03:12:00Z"/>
  <w16cex:commentExtensible w16cex:durableId="281FB215" w16cex:dateUtc="2023-05-30T02:21:00Z"/>
  <w16cex:commentExtensible w16cex:durableId="281FBDF6" w16cex:dateUtc="2023-05-30T03:12:00Z"/>
  <w16cex:commentExtensible w16cex:durableId="281FB27A" w16cex:dateUtc="2023-05-30T02:23:00Z"/>
  <w16cex:commentExtensible w16cex:durableId="281FB288" w16cex:dateUtc="2023-05-30T02:23:00Z"/>
  <w16cex:commentExtensible w16cex:durableId="281FB29A" w16cex:dateUtc="2023-05-30T02:24:00Z"/>
  <w16cex:commentExtensible w16cex:durableId="281FBD3D" w16cex:dateUtc="2023-05-30T03:09:00Z"/>
  <w16cex:commentExtensible w16cex:durableId="281FB2B7" w16cex:dateUtc="2023-05-30T02:24:00Z"/>
  <w16cex:commentExtensible w16cex:durableId="281FB319" w16cex:dateUtc="2023-05-30T02:26:00Z"/>
  <w16cex:commentExtensible w16cex:durableId="281FB8A8" w16cex:dateUtc="2023-05-30T02:50:00Z"/>
  <w16cex:commentExtensible w16cex:durableId="281FBD12" w16cex:dateUtc="2023-05-30T03:08:00Z"/>
  <w16cex:commentExtensible w16cex:durableId="281FB855" w16cex:dateUtc="2023-05-30T02:48:00Z"/>
  <w16cex:commentExtensible w16cex:durableId="281FBA2F" w16cex:dateUtc="2023-05-30T02:56:00Z"/>
  <w16cex:commentExtensible w16cex:durableId="281FBB0B" w16cex:dateUtc="2023-05-30T03:00:00Z"/>
  <w16cex:commentExtensible w16cex:durableId="281FBC29" w16cex:dateUtc="2023-05-30T03:04:00Z"/>
  <w16cex:commentExtensible w16cex:durableId="281FBA46" w16cex:dateUtc="2023-05-30T02: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596D08" w16cid:durableId="281FAFD0"/>
  <w16cid:commentId w16cid:paraId="5D68F877" w16cid:durableId="281FAD08"/>
  <w16cid:commentId w16cid:paraId="17C59B28" w16cid:durableId="281FAE08"/>
  <w16cid:commentId w16cid:paraId="11230A88" w16cid:durableId="281FAE2D"/>
  <w16cid:commentId w16cid:paraId="776B75DE" w16cid:durableId="281FAECA"/>
  <w16cid:commentId w16cid:paraId="2D6FC819" w16cid:durableId="281FAF36"/>
  <w16cid:commentId w16cid:paraId="31DC6187" w16cid:durableId="281FAFBA"/>
  <w16cid:commentId w16cid:paraId="69BE5B55" w16cid:durableId="281FAF78"/>
  <w16cid:commentId w16cid:paraId="54EE49AB" w16cid:durableId="281FB007"/>
  <w16cid:commentId w16cid:paraId="0C0EC9C0" w16cid:durableId="281FB02C"/>
  <w16cid:commentId w16cid:paraId="2026D03F" w16cid:durableId="281FB092"/>
  <w16cid:commentId w16cid:paraId="54D35277" w16cid:durableId="281FB03E"/>
  <w16cid:commentId w16cid:paraId="4C7CA72A" w16cid:durableId="281FB084"/>
  <w16cid:commentId w16cid:paraId="43ED6399" w16cid:durableId="281FB0BB"/>
  <w16cid:commentId w16cid:paraId="7ACFE891" w16cid:durableId="281FB0DC"/>
  <w16cid:commentId w16cid:paraId="7F3EC7F6" w16cid:durableId="281FB0EE"/>
  <w16cid:commentId w16cid:paraId="03ED6966" w16cid:durableId="281FB11F"/>
  <w16cid:commentId w16cid:paraId="011030CF" w16cid:durableId="281FB143"/>
  <w16cid:commentId w16cid:paraId="135A2C90" w16cid:durableId="281FB150"/>
  <w16cid:commentId w16cid:paraId="4527351C" w16cid:durableId="281FB16C"/>
  <w16cid:commentId w16cid:paraId="6AEEA4E1" w16cid:durableId="281FB194"/>
  <w16cid:commentId w16cid:paraId="0C56AA07" w16cid:durableId="281FBDDE"/>
  <w16cid:commentId w16cid:paraId="57DB9F70" w16cid:durableId="281FB215"/>
  <w16cid:commentId w16cid:paraId="6EF3E634" w16cid:durableId="281FBDF6"/>
  <w16cid:commentId w16cid:paraId="43919C68" w16cid:durableId="281FB27A"/>
  <w16cid:commentId w16cid:paraId="035E6A7E" w16cid:durableId="281FB288"/>
  <w16cid:commentId w16cid:paraId="0D6C0541" w16cid:durableId="281FB29A"/>
  <w16cid:commentId w16cid:paraId="062DAFB8" w16cid:durableId="281FBD3D"/>
  <w16cid:commentId w16cid:paraId="65A81FCB" w16cid:durableId="281FB2B7"/>
  <w16cid:commentId w16cid:paraId="0BB59CE6" w16cid:durableId="281FB319"/>
  <w16cid:commentId w16cid:paraId="57896C21" w16cid:durableId="281FB8A8"/>
  <w16cid:commentId w16cid:paraId="77978800" w16cid:durableId="281FBD12"/>
  <w16cid:commentId w16cid:paraId="31BCAFFA" w16cid:durableId="281FB855"/>
  <w16cid:commentId w16cid:paraId="45426BEE" w16cid:durableId="281FBA2F"/>
  <w16cid:commentId w16cid:paraId="3B3B4094" w16cid:durableId="281FBB0B"/>
  <w16cid:commentId w16cid:paraId="0142B55A" w16cid:durableId="281FBC29"/>
  <w16cid:commentId w16cid:paraId="6EE6CE0B" w16cid:durableId="281FBA4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F22C9" w14:textId="77777777" w:rsidR="00B221B0" w:rsidRDefault="00B221B0">
      <w:pPr>
        <w:spacing w:line="240" w:lineRule="auto"/>
      </w:pPr>
      <w:r>
        <w:separator/>
      </w:r>
    </w:p>
  </w:endnote>
  <w:endnote w:type="continuationSeparator" w:id="0">
    <w:p w14:paraId="2354EBB5" w14:textId="77777777" w:rsidR="00B221B0" w:rsidRDefault="00B221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EFABA" w14:textId="77777777" w:rsidR="00AE59B1" w:rsidRDefault="00AE59B1">
    <w:pPr>
      <w:pBdr>
        <w:top w:val="nil"/>
        <w:left w:val="nil"/>
        <w:bottom w:val="nil"/>
        <w:right w:val="nil"/>
        <w:between w:val="nil"/>
      </w:pBdr>
      <w:tabs>
        <w:tab w:val="center" w:pos="4252"/>
        <w:tab w:val="right" w:pos="8504"/>
      </w:tabs>
      <w:jc w:val="center"/>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0D057216" w14:textId="77777777" w:rsidR="00AE59B1" w:rsidRDefault="00AE59B1">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2FAD0" w14:textId="61C9FDF7" w:rsidR="00AE59B1" w:rsidRDefault="00AE59B1">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6484746"/>
      <w:docPartObj>
        <w:docPartGallery w:val="Page Numbers (Bottom of Page)"/>
        <w:docPartUnique/>
      </w:docPartObj>
    </w:sdtPr>
    <w:sdtEndPr/>
    <w:sdtContent>
      <w:p w14:paraId="3F4F2A9B" w14:textId="28AE02EC" w:rsidR="00A520F1" w:rsidRDefault="0078434C">
        <w:pPr>
          <w:pStyle w:val="Rodap"/>
          <w:jc w:val="right"/>
        </w:pPr>
      </w:p>
    </w:sdtContent>
  </w:sdt>
  <w:p w14:paraId="75B648A6" w14:textId="77777777" w:rsidR="00AE59B1" w:rsidRDefault="00AE59B1">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8298071"/>
      <w:docPartObj>
        <w:docPartGallery w:val="Page Numbers (Bottom of Page)"/>
        <w:docPartUnique/>
      </w:docPartObj>
    </w:sdtPr>
    <w:sdtEndPr/>
    <w:sdtContent>
      <w:p w14:paraId="2F67D696" w14:textId="1248D91A" w:rsidR="00A520F1" w:rsidRDefault="0078434C">
        <w:pPr>
          <w:pStyle w:val="Rodap"/>
          <w:jc w:val="right"/>
        </w:pPr>
      </w:p>
    </w:sdtContent>
  </w:sdt>
  <w:p w14:paraId="3D9FFE7A" w14:textId="77777777" w:rsidR="00A520F1" w:rsidRDefault="00A520F1">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1228604"/>
      <w:docPartObj>
        <w:docPartGallery w:val="Page Numbers (Bottom of Page)"/>
        <w:docPartUnique/>
      </w:docPartObj>
    </w:sdtPr>
    <w:sdtEndPr/>
    <w:sdtContent>
      <w:p w14:paraId="4F4CF266" w14:textId="0A76F93F" w:rsidR="00A520F1" w:rsidRDefault="0078434C">
        <w:pPr>
          <w:pStyle w:val="Rodap"/>
          <w:jc w:val="right"/>
        </w:pPr>
      </w:p>
    </w:sdtContent>
  </w:sdt>
  <w:p w14:paraId="55FC18CE" w14:textId="77777777" w:rsidR="00A520F1" w:rsidRDefault="00A520F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2C2639" w14:textId="77777777" w:rsidR="00B221B0" w:rsidRDefault="00B221B0">
      <w:pPr>
        <w:spacing w:line="240" w:lineRule="auto"/>
      </w:pPr>
      <w:r>
        <w:separator/>
      </w:r>
    </w:p>
  </w:footnote>
  <w:footnote w:type="continuationSeparator" w:id="0">
    <w:p w14:paraId="099D02E5" w14:textId="77777777" w:rsidR="00B221B0" w:rsidRDefault="00B221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52715" w14:textId="77777777" w:rsidR="00AE59B1" w:rsidRDefault="00AE59B1">
    <w:pPr>
      <w:pBdr>
        <w:top w:val="nil"/>
        <w:left w:val="nil"/>
        <w:bottom w:val="nil"/>
        <w:right w:val="nil"/>
        <w:between w:val="nil"/>
      </w:pBdr>
      <w:tabs>
        <w:tab w:val="center" w:pos="4252"/>
        <w:tab w:val="right" w:pos="8504"/>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4089370E" w14:textId="77777777" w:rsidR="00AE59B1" w:rsidRDefault="00AE59B1">
    <w:pPr>
      <w:pBdr>
        <w:top w:val="nil"/>
        <w:left w:val="nil"/>
        <w:bottom w:val="nil"/>
        <w:right w:val="nil"/>
        <w:between w:val="nil"/>
      </w:pBdr>
      <w:tabs>
        <w:tab w:val="center" w:pos="4252"/>
        <w:tab w:val="right" w:pos="8504"/>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84864" w14:textId="7FE64460" w:rsidR="00B854F1" w:rsidRDefault="00B854F1" w:rsidP="00B854F1">
    <w:pPr>
      <w:pStyle w:val="Cabealh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6263835"/>
      <w:docPartObj>
        <w:docPartGallery w:val="Page Numbers (Top of Page)"/>
        <w:docPartUnique/>
      </w:docPartObj>
    </w:sdtPr>
    <w:sdtEndPr/>
    <w:sdtContent>
      <w:p w14:paraId="5738DB5D" w14:textId="3141F916" w:rsidR="00A520F1" w:rsidRDefault="0078434C">
        <w:pPr>
          <w:pStyle w:val="Cabealho"/>
          <w:jc w:val="right"/>
        </w:pPr>
      </w:p>
    </w:sdtContent>
  </w:sdt>
  <w:p w14:paraId="66BE0EEE" w14:textId="77777777" w:rsidR="00A520F1" w:rsidRDefault="00A520F1">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3A1C9" w14:textId="6FF7D147" w:rsidR="00A520F1" w:rsidRDefault="001C1D2D">
    <w:pPr>
      <w:pStyle w:val="Cabealho"/>
      <w:jc w:val="right"/>
    </w:pPr>
    <w:r>
      <w:t>3</w:t>
    </w:r>
  </w:p>
  <w:p w14:paraId="44B261ED" w14:textId="5F2E3368" w:rsidR="00A520F1" w:rsidRDefault="00A520F1">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921341"/>
    <w:multiLevelType w:val="multilevel"/>
    <w:tmpl w:val="B1F6A2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C130DA5"/>
    <w:multiLevelType w:val="multilevel"/>
    <w:tmpl w:val="6024E2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6295FDD"/>
    <w:multiLevelType w:val="multilevel"/>
    <w:tmpl w:val="C9649B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8230F8F"/>
    <w:multiLevelType w:val="multilevel"/>
    <w:tmpl w:val="12FCA8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29258581">
    <w:abstractNumId w:val="1"/>
  </w:num>
  <w:num w:numId="2" w16cid:durableId="874002650">
    <w:abstractNumId w:val="2"/>
  </w:num>
  <w:num w:numId="3" w16cid:durableId="145783228">
    <w:abstractNumId w:val="0"/>
  </w:num>
  <w:num w:numId="4" w16cid:durableId="1927498280">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ucimeire Cordeiro da Silva">
    <w15:presenceInfo w15:providerId="Windows Live" w15:userId="d080e693ce4c8e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991"/>
    <w:rsid w:val="000037D3"/>
    <w:rsid w:val="0002049D"/>
    <w:rsid w:val="000221A8"/>
    <w:rsid w:val="00024442"/>
    <w:rsid w:val="00053EED"/>
    <w:rsid w:val="0008456B"/>
    <w:rsid w:val="00084A17"/>
    <w:rsid w:val="00091BE9"/>
    <w:rsid w:val="0009429A"/>
    <w:rsid w:val="000A0D39"/>
    <w:rsid w:val="000B0991"/>
    <w:rsid w:val="000B1670"/>
    <w:rsid w:val="000B2DE1"/>
    <w:rsid w:val="000B7979"/>
    <w:rsid w:val="000C0D57"/>
    <w:rsid w:val="000C46B2"/>
    <w:rsid w:val="000C7541"/>
    <w:rsid w:val="000E47D1"/>
    <w:rsid w:val="00100245"/>
    <w:rsid w:val="00116C09"/>
    <w:rsid w:val="00155BCF"/>
    <w:rsid w:val="00165693"/>
    <w:rsid w:val="00166BC6"/>
    <w:rsid w:val="00166CBE"/>
    <w:rsid w:val="001702C7"/>
    <w:rsid w:val="001708A8"/>
    <w:rsid w:val="0017280D"/>
    <w:rsid w:val="00175932"/>
    <w:rsid w:val="00177010"/>
    <w:rsid w:val="00184A8B"/>
    <w:rsid w:val="0019004D"/>
    <w:rsid w:val="001A42D7"/>
    <w:rsid w:val="001B4D9D"/>
    <w:rsid w:val="001C1D2D"/>
    <w:rsid w:val="001D10F6"/>
    <w:rsid w:val="001D2A1A"/>
    <w:rsid w:val="001D5C5B"/>
    <w:rsid w:val="001D5CCF"/>
    <w:rsid w:val="001F16A4"/>
    <w:rsid w:val="002051B2"/>
    <w:rsid w:val="00205569"/>
    <w:rsid w:val="002078DC"/>
    <w:rsid w:val="0021706E"/>
    <w:rsid w:val="0022008B"/>
    <w:rsid w:val="00244C88"/>
    <w:rsid w:val="0025572A"/>
    <w:rsid w:val="002605CA"/>
    <w:rsid w:val="00270DC5"/>
    <w:rsid w:val="00272E7F"/>
    <w:rsid w:val="00276DCE"/>
    <w:rsid w:val="00287B8D"/>
    <w:rsid w:val="0029486A"/>
    <w:rsid w:val="002A0590"/>
    <w:rsid w:val="002B0798"/>
    <w:rsid w:val="002D0DBB"/>
    <w:rsid w:val="002D3775"/>
    <w:rsid w:val="002D6943"/>
    <w:rsid w:val="002E772B"/>
    <w:rsid w:val="003044A2"/>
    <w:rsid w:val="003130DD"/>
    <w:rsid w:val="0036202A"/>
    <w:rsid w:val="003857D3"/>
    <w:rsid w:val="003C7B76"/>
    <w:rsid w:val="003D4DC8"/>
    <w:rsid w:val="003D5CBD"/>
    <w:rsid w:val="003D6D91"/>
    <w:rsid w:val="00407A81"/>
    <w:rsid w:val="00416690"/>
    <w:rsid w:val="00423143"/>
    <w:rsid w:val="00430A44"/>
    <w:rsid w:val="00432A98"/>
    <w:rsid w:val="00434BAA"/>
    <w:rsid w:val="00455C3C"/>
    <w:rsid w:val="00474723"/>
    <w:rsid w:val="00474A6A"/>
    <w:rsid w:val="00481D8B"/>
    <w:rsid w:val="004874C9"/>
    <w:rsid w:val="004A3B69"/>
    <w:rsid w:val="004E53E5"/>
    <w:rsid w:val="004F6550"/>
    <w:rsid w:val="00505FF5"/>
    <w:rsid w:val="00514964"/>
    <w:rsid w:val="00520D3B"/>
    <w:rsid w:val="00521204"/>
    <w:rsid w:val="00535D8E"/>
    <w:rsid w:val="00542FEA"/>
    <w:rsid w:val="005730CB"/>
    <w:rsid w:val="0058149D"/>
    <w:rsid w:val="005821CF"/>
    <w:rsid w:val="00593F5E"/>
    <w:rsid w:val="005A058E"/>
    <w:rsid w:val="005A09A7"/>
    <w:rsid w:val="005A63CE"/>
    <w:rsid w:val="005C0E90"/>
    <w:rsid w:val="005C1E47"/>
    <w:rsid w:val="005C5F18"/>
    <w:rsid w:val="005E3A21"/>
    <w:rsid w:val="005E4590"/>
    <w:rsid w:val="005E768A"/>
    <w:rsid w:val="005F0A00"/>
    <w:rsid w:val="00615DD6"/>
    <w:rsid w:val="00623DC4"/>
    <w:rsid w:val="00634FB3"/>
    <w:rsid w:val="006378BE"/>
    <w:rsid w:val="006801D2"/>
    <w:rsid w:val="00692597"/>
    <w:rsid w:val="00694E49"/>
    <w:rsid w:val="006973DE"/>
    <w:rsid w:val="00697459"/>
    <w:rsid w:val="006A164A"/>
    <w:rsid w:val="006A365C"/>
    <w:rsid w:val="006B19BA"/>
    <w:rsid w:val="006B25CE"/>
    <w:rsid w:val="006B3ADA"/>
    <w:rsid w:val="006C098A"/>
    <w:rsid w:val="006E212F"/>
    <w:rsid w:val="007139C5"/>
    <w:rsid w:val="00715BB0"/>
    <w:rsid w:val="00727550"/>
    <w:rsid w:val="00730D3D"/>
    <w:rsid w:val="00742FCD"/>
    <w:rsid w:val="00745DFF"/>
    <w:rsid w:val="007527D3"/>
    <w:rsid w:val="00764D5E"/>
    <w:rsid w:val="0078434C"/>
    <w:rsid w:val="00785670"/>
    <w:rsid w:val="00786E6D"/>
    <w:rsid w:val="00796081"/>
    <w:rsid w:val="007A7C07"/>
    <w:rsid w:val="007C32FE"/>
    <w:rsid w:val="007D48CA"/>
    <w:rsid w:val="007D5600"/>
    <w:rsid w:val="007E3388"/>
    <w:rsid w:val="007E5A62"/>
    <w:rsid w:val="007E7E17"/>
    <w:rsid w:val="00827117"/>
    <w:rsid w:val="008325F3"/>
    <w:rsid w:val="00841A67"/>
    <w:rsid w:val="00842714"/>
    <w:rsid w:val="00853B9A"/>
    <w:rsid w:val="00872221"/>
    <w:rsid w:val="00873FDB"/>
    <w:rsid w:val="0088194A"/>
    <w:rsid w:val="00891FBF"/>
    <w:rsid w:val="008C6648"/>
    <w:rsid w:val="008D6BDC"/>
    <w:rsid w:val="0092192A"/>
    <w:rsid w:val="00924B8D"/>
    <w:rsid w:val="00940B0A"/>
    <w:rsid w:val="009432A5"/>
    <w:rsid w:val="00944AF0"/>
    <w:rsid w:val="009519AA"/>
    <w:rsid w:val="00961F56"/>
    <w:rsid w:val="0096464C"/>
    <w:rsid w:val="00970FEF"/>
    <w:rsid w:val="00975A08"/>
    <w:rsid w:val="00980CDB"/>
    <w:rsid w:val="0099115D"/>
    <w:rsid w:val="009D2E1E"/>
    <w:rsid w:val="009E3D01"/>
    <w:rsid w:val="009F3D82"/>
    <w:rsid w:val="00A1488E"/>
    <w:rsid w:val="00A14CE7"/>
    <w:rsid w:val="00A336B0"/>
    <w:rsid w:val="00A515F6"/>
    <w:rsid w:val="00A520F1"/>
    <w:rsid w:val="00A5287A"/>
    <w:rsid w:val="00A61483"/>
    <w:rsid w:val="00A74CEF"/>
    <w:rsid w:val="00A7644C"/>
    <w:rsid w:val="00A97951"/>
    <w:rsid w:val="00AB6E27"/>
    <w:rsid w:val="00AC32EC"/>
    <w:rsid w:val="00AD2562"/>
    <w:rsid w:val="00AE59B1"/>
    <w:rsid w:val="00AF1A55"/>
    <w:rsid w:val="00B02A6C"/>
    <w:rsid w:val="00B15826"/>
    <w:rsid w:val="00B17FA4"/>
    <w:rsid w:val="00B221B0"/>
    <w:rsid w:val="00B248D0"/>
    <w:rsid w:val="00B51CB4"/>
    <w:rsid w:val="00B75E5A"/>
    <w:rsid w:val="00B776D1"/>
    <w:rsid w:val="00B854F1"/>
    <w:rsid w:val="00B8678A"/>
    <w:rsid w:val="00BB0ECE"/>
    <w:rsid w:val="00BB1F9C"/>
    <w:rsid w:val="00BC0C25"/>
    <w:rsid w:val="00BC0D68"/>
    <w:rsid w:val="00BD19EB"/>
    <w:rsid w:val="00BD259D"/>
    <w:rsid w:val="00BD6942"/>
    <w:rsid w:val="00BF0FF5"/>
    <w:rsid w:val="00C00AEF"/>
    <w:rsid w:val="00C07340"/>
    <w:rsid w:val="00C12F7A"/>
    <w:rsid w:val="00C13FBD"/>
    <w:rsid w:val="00C22379"/>
    <w:rsid w:val="00C22DED"/>
    <w:rsid w:val="00C26B3D"/>
    <w:rsid w:val="00C34F64"/>
    <w:rsid w:val="00C45767"/>
    <w:rsid w:val="00C67BE3"/>
    <w:rsid w:val="00C7586E"/>
    <w:rsid w:val="00C82DC9"/>
    <w:rsid w:val="00C91006"/>
    <w:rsid w:val="00C9195A"/>
    <w:rsid w:val="00C9266D"/>
    <w:rsid w:val="00CA07E8"/>
    <w:rsid w:val="00CA2ADF"/>
    <w:rsid w:val="00D00023"/>
    <w:rsid w:val="00D03398"/>
    <w:rsid w:val="00D113E8"/>
    <w:rsid w:val="00D35C68"/>
    <w:rsid w:val="00D4741C"/>
    <w:rsid w:val="00D5009D"/>
    <w:rsid w:val="00D62A7F"/>
    <w:rsid w:val="00D71E46"/>
    <w:rsid w:val="00D86250"/>
    <w:rsid w:val="00DB55B4"/>
    <w:rsid w:val="00DC3DEA"/>
    <w:rsid w:val="00DC4794"/>
    <w:rsid w:val="00DD2222"/>
    <w:rsid w:val="00DD70A2"/>
    <w:rsid w:val="00DF30BC"/>
    <w:rsid w:val="00E042AA"/>
    <w:rsid w:val="00E21B13"/>
    <w:rsid w:val="00E23AC2"/>
    <w:rsid w:val="00E4320C"/>
    <w:rsid w:val="00E50F65"/>
    <w:rsid w:val="00E6150B"/>
    <w:rsid w:val="00E7729B"/>
    <w:rsid w:val="00E77499"/>
    <w:rsid w:val="00E77D89"/>
    <w:rsid w:val="00E904FD"/>
    <w:rsid w:val="00E91FF5"/>
    <w:rsid w:val="00E93FDB"/>
    <w:rsid w:val="00EB299F"/>
    <w:rsid w:val="00EC2FD7"/>
    <w:rsid w:val="00EC376C"/>
    <w:rsid w:val="00ED5806"/>
    <w:rsid w:val="00EE1EDE"/>
    <w:rsid w:val="00EE2A33"/>
    <w:rsid w:val="00EF41CB"/>
    <w:rsid w:val="00F05611"/>
    <w:rsid w:val="00F07D46"/>
    <w:rsid w:val="00F35029"/>
    <w:rsid w:val="00F70B9B"/>
    <w:rsid w:val="00F716F3"/>
    <w:rsid w:val="00F71F20"/>
    <w:rsid w:val="00F7495F"/>
    <w:rsid w:val="00F77377"/>
    <w:rsid w:val="00F94C8F"/>
    <w:rsid w:val="00FC635A"/>
    <w:rsid w:val="00FC7C50"/>
    <w:rsid w:val="00FD6D4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37B404"/>
  <w15:docId w15:val="{510F7D1F-AF10-4F24-8FD2-DDE63EF42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pt-BR" w:eastAsia="pt-BR" w:bidi="ar-SA"/>
      </w:rPr>
    </w:rPrDefault>
    <w:pPrDefault>
      <w:pPr>
        <w:spacing w:line="360" w:lineRule="auto"/>
        <w:ind w:firstLine="85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A"/>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Rodap">
    <w:name w:val="footer"/>
    <w:basedOn w:val="Normal"/>
    <w:link w:val="RodapChar"/>
    <w:uiPriority w:val="99"/>
    <w:rsid w:val="00AC2778"/>
    <w:pPr>
      <w:tabs>
        <w:tab w:val="center" w:pos="4252"/>
        <w:tab w:val="right" w:pos="8504"/>
      </w:tabs>
    </w:pPr>
  </w:style>
  <w:style w:type="character" w:customStyle="1" w:styleId="RodapChar">
    <w:name w:val="Rodapé Char"/>
    <w:basedOn w:val="Fontepargpadro"/>
    <w:link w:val="Rodap"/>
    <w:uiPriority w:val="99"/>
    <w:rsid w:val="00AC2778"/>
    <w:rPr>
      <w:rFonts w:ascii="Times New Roman" w:eastAsia="Times New Roman" w:hAnsi="Times New Roman" w:cs="Times New Roman"/>
      <w:sz w:val="24"/>
      <w:szCs w:val="24"/>
      <w:lang w:eastAsia="pt-BR"/>
    </w:rPr>
  </w:style>
  <w:style w:type="character" w:styleId="Nmerodepgina">
    <w:name w:val="page number"/>
    <w:basedOn w:val="Fontepargpadro"/>
    <w:rsid w:val="00AC2778"/>
  </w:style>
  <w:style w:type="paragraph" w:styleId="Cabealho">
    <w:name w:val="header"/>
    <w:basedOn w:val="Normal"/>
    <w:link w:val="CabealhoChar"/>
    <w:uiPriority w:val="99"/>
    <w:rsid w:val="00AC2778"/>
    <w:pPr>
      <w:tabs>
        <w:tab w:val="center" w:pos="4252"/>
        <w:tab w:val="right" w:pos="8504"/>
      </w:tabs>
    </w:pPr>
  </w:style>
  <w:style w:type="character" w:customStyle="1" w:styleId="CabealhoChar">
    <w:name w:val="Cabeçalho Char"/>
    <w:basedOn w:val="Fontepargpadro"/>
    <w:link w:val="Cabealho"/>
    <w:uiPriority w:val="99"/>
    <w:rsid w:val="00AC2778"/>
    <w:rPr>
      <w:rFonts w:ascii="Times New Roman" w:eastAsia="Times New Roman" w:hAnsi="Times New Roman" w:cs="Times New Roman"/>
      <w:sz w:val="24"/>
      <w:szCs w:val="24"/>
      <w:lang w:eastAsia="pt-BR"/>
    </w:rPr>
  </w:style>
  <w:style w:type="character" w:styleId="Forte">
    <w:name w:val="Strong"/>
    <w:basedOn w:val="Fontepargpadro"/>
    <w:uiPriority w:val="22"/>
    <w:qFormat/>
    <w:rsid w:val="00AC2778"/>
    <w:rPr>
      <w:b/>
      <w:bCs/>
    </w:rPr>
  </w:style>
  <w:style w:type="table" w:styleId="Tabelacomgrade">
    <w:name w:val="Table Grid"/>
    <w:basedOn w:val="Tabelanormal"/>
    <w:uiPriority w:val="39"/>
    <w:rsid w:val="00B67E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styleId="Refdecomentrio">
    <w:name w:val="annotation reference"/>
    <w:basedOn w:val="Fontepargpadro"/>
    <w:uiPriority w:val="99"/>
    <w:semiHidden/>
    <w:unhideWhenUsed/>
    <w:rsid w:val="00C22DED"/>
    <w:rPr>
      <w:sz w:val="16"/>
      <w:szCs w:val="16"/>
    </w:rPr>
  </w:style>
  <w:style w:type="paragraph" w:styleId="Textodecomentrio">
    <w:name w:val="annotation text"/>
    <w:basedOn w:val="Normal"/>
    <w:link w:val="TextodecomentrioChar"/>
    <w:uiPriority w:val="99"/>
    <w:unhideWhenUsed/>
    <w:rsid w:val="00C22DED"/>
    <w:pPr>
      <w:spacing w:line="240" w:lineRule="auto"/>
    </w:pPr>
    <w:rPr>
      <w:sz w:val="20"/>
      <w:szCs w:val="20"/>
    </w:rPr>
  </w:style>
  <w:style w:type="character" w:customStyle="1" w:styleId="TextodecomentrioChar">
    <w:name w:val="Texto de comentário Char"/>
    <w:basedOn w:val="Fontepargpadro"/>
    <w:link w:val="Textodecomentrio"/>
    <w:uiPriority w:val="99"/>
    <w:rsid w:val="00C22DED"/>
    <w:rPr>
      <w:sz w:val="20"/>
      <w:szCs w:val="20"/>
    </w:rPr>
  </w:style>
  <w:style w:type="paragraph" w:styleId="Assuntodocomentrio">
    <w:name w:val="annotation subject"/>
    <w:basedOn w:val="Textodecomentrio"/>
    <w:next w:val="Textodecomentrio"/>
    <w:link w:val="AssuntodocomentrioChar"/>
    <w:uiPriority w:val="99"/>
    <w:semiHidden/>
    <w:unhideWhenUsed/>
    <w:rsid w:val="00C22DED"/>
    <w:rPr>
      <w:b/>
      <w:bCs/>
    </w:rPr>
  </w:style>
  <w:style w:type="character" w:customStyle="1" w:styleId="AssuntodocomentrioChar">
    <w:name w:val="Assunto do comentário Char"/>
    <w:basedOn w:val="TextodecomentrioChar"/>
    <w:link w:val="Assuntodocomentrio"/>
    <w:uiPriority w:val="99"/>
    <w:semiHidden/>
    <w:rsid w:val="00C22DED"/>
    <w:rPr>
      <w:b/>
      <w:bCs/>
      <w:sz w:val="20"/>
      <w:szCs w:val="20"/>
    </w:rPr>
  </w:style>
  <w:style w:type="paragraph" w:styleId="Textodebalo">
    <w:name w:val="Balloon Text"/>
    <w:basedOn w:val="Normal"/>
    <w:link w:val="TextodebaloChar"/>
    <w:uiPriority w:val="99"/>
    <w:semiHidden/>
    <w:unhideWhenUsed/>
    <w:rsid w:val="00C22DED"/>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22DED"/>
    <w:rPr>
      <w:rFonts w:ascii="Segoe UI" w:hAnsi="Segoe UI" w:cs="Segoe UI"/>
      <w:sz w:val="18"/>
      <w:szCs w:val="18"/>
    </w:rPr>
  </w:style>
  <w:style w:type="character" w:styleId="Hyperlink">
    <w:name w:val="Hyperlink"/>
    <w:basedOn w:val="Fontepargpadro"/>
    <w:uiPriority w:val="99"/>
    <w:unhideWhenUsed/>
    <w:rsid w:val="00C22DED"/>
    <w:rPr>
      <w:color w:val="0563C1" w:themeColor="hyperlink"/>
      <w:u w:val="single"/>
    </w:rPr>
  </w:style>
  <w:style w:type="character" w:styleId="HiperlinkVisitado">
    <w:name w:val="FollowedHyperlink"/>
    <w:basedOn w:val="Fontepargpadro"/>
    <w:uiPriority w:val="99"/>
    <w:semiHidden/>
    <w:unhideWhenUsed/>
    <w:rsid w:val="00C22DED"/>
    <w:rPr>
      <w:color w:val="954F72" w:themeColor="followedHyperlink"/>
      <w:u w:val="single"/>
    </w:rPr>
  </w:style>
  <w:style w:type="character" w:styleId="nfase">
    <w:name w:val="Emphasis"/>
    <w:basedOn w:val="Fontepargpadro"/>
    <w:uiPriority w:val="20"/>
    <w:qFormat/>
    <w:rsid w:val="003857D3"/>
    <w:rPr>
      <w:i/>
      <w:iCs/>
    </w:rPr>
  </w:style>
  <w:style w:type="paragraph" w:styleId="PargrafodaLista">
    <w:name w:val="List Paragraph"/>
    <w:basedOn w:val="Normal"/>
    <w:uiPriority w:val="34"/>
    <w:qFormat/>
    <w:rsid w:val="00D71E46"/>
    <w:pPr>
      <w:ind w:left="720"/>
      <w:contextualSpacing/>
    </w:pPr>
  </w:style>
  <w:style w:type="character" w:styleId="Nmerodelinha">
    <w:name w:val="line number"/>
    <w:basedOn w:val="Fontepargpadro"/>
    <w:uiPriority w:val="99"/>
    <w:semiHidden/>
    <w:unhideWhenUsed/>
    <w:rsid w:val="004A3B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295009">
      <w:bodyDiv w:val="1"/>
      <w:marLeft w:val="0"/>
      <w:marRight w:val="0"/>
      <w:marTop w:val="0"/>
      <w:marBottom w:val="0"/>
      <w:divBdr>
        <w:top w:val="none" w:sz="0" w:space="0" w:color="auto"/>
        <w:left w:val="none" w:sz="0" w:space="0" w:color="auto"/>
        <w:bottom w:val="none" w:sz="0" w:space="0" w:color="auto"/>
        <w:right w:val="none" w:sz="0" w:space="0" w:color="auto"/>
      </w:divBdr>
    </w:div>
    <w:div w:id="332539286">
      <w:bodyDiv w:val="1"/>
      <w:marLeft w:val="0"/>
      <w:marRight w:val="0"/>
      <w:marTop w:val="0"/>
      <w:marBottom w:val="0"/>
      <w:divBdr>
        <w:top w:val="none" w:sz="0" w:space="0" w:color="auto"/>
        <w:left w:val="none" w:sz="0" w:space="0" w:color="auto"/>
        <w:bottom w:val="none" w:sz="0" w:space="0" w:color="auto"/>
        <w:right w:val="none" w:sz="0" w:space="0" w:color="auto"/>
      </w:divBdr>
    </w:div>
    <w:div w:id="460000652">
      <w:bodyDiv w:val="1"/>
      <w:marLeft w:val="0"/>
      <w:marRight w:val="0"/>
      <w:marTop w:val="0"/>
      <w:marBottom w:val="0"/>
      <w:divBdr>
        <w:top w:val="none" w:sz="0" w:space="0" w:color="auto"/>
        <w:left w:val="none" w:sz="0" w:space="0" w:color="auto"/>
        <w:bottom w:val="none" w:sz="0" w:space="0" w:color="auto"/>
        <w:right w:val="none" w:sz="0" w:space="0" w:color="auto"/>
      </w:divBdr>
    </w:div>
    <w:div w:id="473332910">
      <w:bodyDiv w:val="1"/>
      <w:marLeft w:val="0"/>
      <w:marRight w:val="0"/>
      <w:marTop w:val="0"/>
      <w:marBottom w:val="0"/>
      <w:divBdr>
        <w:top w:val="none" w:sz="0" w:space="0" w:color="auto"/>
        <w:left w:val="none" w:sz="0" w:space="0" w:color="auto"/>
        <w:bottom w:val="none" w:sz="0" w:space="0" w:color="auto"/>
        <w:right w:val="none" w:sz="0" w:space="0" w:color="auto"/>
      </w:divBdr>
    </w:div>
    <w:div w:id="1050687981">
      <w:bodyDiv w:val="1"/>
      <w:marLeft w:val="0"/>
      <w:marRight w:val="0"/>
      <w:marTop w:val="0"/>
      <w:marBottom w:val="0"/>
      <w:divBdr>
        <w:top w:val="none" w:sz="0" w:space="0" w:color="auto"/>
        <w:left w:val="none" w:sz="0" w:space="0" w:color="auto"/>
        <w:bottom w:val="none" w:sz="0" w:space="0" w:color="auto"/>
        <w:right w:val="none" w:sz="0" w:space="0" w:color="auto"/>
      </w:divBdr>
    </w:div>
    <w:div w:id="1104224315">
      <w:bodyDiv w:val="1"/>
      <w:marLeft w:val="0"/>
      <w:marRight w:val="0"/>
      <w:marTop w:val="0"/>
      <w:marBottom w:val="0"/>
      <w:divBdr>
        <w:top w:val="none" w:sz="0" w:space="0" w:color="auto"/>
        <w:left w:val="none" w:sz="0" w:space="0" w:color="auto"/>
        <w:bottom w:val="none" w:sz="0" w:space="0" w:color="auto"/>
        <w:right w:val="none" w:sz="0" w:space="0" w:color="auto"/>
      </w:divBdr>
    </w:div>
    <w:div w:id="1717698829">
      <w:bodyDiv w:val="1"/>
      <w:marLeft w:val="0"/>
      <w:marRight w:val="0"/>
      <w:marTop w:val="0"/>
      <w:marBottom w:val="0"/>
      <w:divBdr>
        <w:top w:val="none" w:sz="0" w:space="0" w:color="auto"/>
        <w:left w:val="none" w:sz="0" w:space="0" w:color="auto"/>
        <w:bottom w:val="none" w:sz="0" w:space="0" w:color="auto"/>
        <w:right w:val="none" w:sz="0" w:space="0" w:color="auto"/>
      </w:divBdr>
    </w:div>
    <w:div w:id="21199803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8/08/relationships/commentsExtensible" Target="commentsExtensible.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eader" Target="header3.xml"/><Relationship Id="rId17" Type="http://schemas.microsoft.com/office/2016/09/relationships/commentsIds" Target="commentsIds.xml"/><Relationship Id="rId25" Type="http://schemas.openxmlformats.org/officeDocument/2006/relationships/footer" Target="footer5.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comments" Target="comments.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4.png"/><Relationship Id="rId27" Type="http://schemas.microsoft.com/office/2011/relationships/people" Target="peop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Xts1K8gq/PD0Ix+0vTHKmgMUtIQ==">AMUW2mV846nehn8j9HG+z+Hzyi4O2Hb/MoT3k6Y96qyjybD36tWq2EW114iWfCLF2+qeqjH3QQP7y9sLnNCChotX7AElyx4l/+n1OeXSP4I0/EBPLuzySr0=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114BFCE-A0ED-45C9-8A46-B5504E9E1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6205</Words>
  <Characters>33509</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Tamyris Alves</dc:creator>
  <cp:lastModifiedBy>Lucimeire Cordeiro da Silva</cp:lastModifiedBy>
  <cp:revision>2</cp:revision>
  <dcterms:created xsi:type="dcterms:W3CDTF">2023-05-30T03:13:00Z</dcterms:created>
  <dcterms:modified xsi:type="dcterms:W3CDTF">2023-05-30T03:13:00Z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6d387e7e7d733ae5a5c8c17c93680cf9e1e201e7e273455ff7f33812b140248e</vt:lpwstr>
  </property>
</Properties>
</file>