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1EAACB6" w14:textId="77777777" w:rsidR="002513FE" w:rsidRDefault="005B2A4C" w:rsidP="002A3428">
      <w:pPr>
        <w:spacing w:after="160" w:line="360" w:lineRule="auto"/>
        <w:jc w:val="center"/>
        <w:rPr>
          <w:b/>
          <w:color w:val="202020"/>
          <w:sz w:val="24"/>
          <w:szCs w:val="24"/>
          <w:highlight w:val="white"/>
        </w:rPr>
      </w:pPr>
      <w:r>
        <w:rPr>
          <w:b/>
          <w:color w:val="202020"/>
          <w:sz w:val="24"/>
          <w:szCs w:val="24"/>
          <w:highlight w:val="white"/>
        </w:rPr>
        <w:t>FUNDAÇÃO OSWALDO ARANHA</w:t>
      </w:r>
    </w:p>
    <w:p w14:paraId="62F0A98E" w14:textId="77777777" w:rsidR="002513FE" w:rsidRDefault="005B2A4C" w:rsidP="002A3428">
      <w:pPr>
        <w:spacing w:after="160" w:line="360" w:lineRule="auto"/>
        <w:jc w:val="center"/>
        <w:rPr>
          <w:b/>
          <w:color w:val="202020"/>
          <w:sz w:val="24"/>
          <w:szCs w:val="24"/>
          <w:highlight w:val="white"/>
        </w:rPr>
      </w:pPr>
      <w:r>
        <w:rPr>
          <w:b/>
          <w:color w:val="202020"/>
          <w:sz w:val="24"/>
          <w:szCs w:val="24"/>
          <w:highlight w:val="white"/>
        </w:rPr>
        <w:t>CENTRO UNIVERSITÁRIO DE VOLTA REDONDA</w:t>
      </w:r>
    </w:p>
    <w:p w14:paraId="45A5903E" w14:textId="77777777" w:rsidR="002513FE" w:rsidRDefault="005B2A4C" w:rsidP="002A3428">
      <w:pPr>
        <w:spacing w:after="160" w:line="360" w:lineRule="auto"/>
        <w:jc w:val="center"/>
        <w:rPr>
          <w:b/>
          <w:color w:val="202020"/>
          <w:sz w:val="24"/>
          <w:szCs w:val="24"/>
          <w:highlight w:val="white"/>
        </w:rPr>
      </w:pPr>
      <w:r>
        <w:rPr>
          <w:b/>
          <w:color w:val="202020"/>
          <w:sz w:val="24"/>
          <w:szCs w:val="24"/>
          <w:highlight w:val="white"/>
        </w:rPr>
        <w:t>CURSO DE GRADUAÇÃO EM ADMINISTRAÇÃO</w:t>
      </w:r>
    </w:p>
    <w:p w14:paraId="7B9B6453" w14:textId="77777777" w:rsidR="002513FE" w:rsidRDefault="005B2A4C" w:rsidP="002A3428">
      <w:pPr>
        <w:spacing w:after="160" w:line="360" w:lineRule="auto"/>
        <w:jc w:val="center"/>
        <w:rPr>
          <w:b/>
          <w:color w:val="202020"/>
          <w:sz w:val="24"/>
          <w:szCs w:val="24"/>
          <w:highlight w:val="white"/>
        </w:rPr>
      </w:pPr>
      <w:r>
        <w:rPr>
          <w:b/>
          <w:color w:val="202020"/>
          <w:sz w:val="24"/>
          <w:szCs w:val="24"/>
          <w:highlight w:val="white"/>
        </w:rPr>
        <w:t>TRABALHO DE CONCLUSÃO DE CURSO</w:t>
      </w:r>
    </w:p>
    <w:p w14:paraId="4B88C109" w14:textId="77777777" w:rsidR="002A3428" w:rsidRDefault="002A3428" w:rsidP="002A3428">
      <w:pPr>
        <w:spacing w:after="160" w:line="360" w:lineRule="auto"/>
        <w:jc w:val="center"/>
        <w:rPr>
          <w:b/>
          <w:color w:val="202020"/>
          <w:sz w:val="24"/>
          <w:szCs w:val="24"/>
          <w:highlight w:val="white"/>
        </w:rPr>
      </w:pPr>
    </w:p>
    <w:p w14:paraId="1364C123" w14:textId="3EB1F174" w:rsidR="002513FE" w:rsidRDefault="005B2A4C" w:rsidP="002A3428">
      <w:pPr>
        <w:spacing w:after="160" w:line="360" w:lineRule="auto"/>
        <w:jc w:val="center"/>
        <w:rPr>
          <w:b/>
          <w:color w:val="202020"/>
          <w:sz w:val="24"/>
          <w:szCs w:val="24"/>
          <w:highlight w:val="white"/>
        </w:rPr>
      </w:pPr>
      <w:r>
        <w:rPr>
          <w:b/>
          <w:color w:val="202020"/>
          <w:sz w:val="24"/>
          <w:szCs w:val="24"/>
          <w:highlight w:val="white"/>
        </w:rPr>
        <w:t xml:space="preserve"> </w:t>
      </w:r>
    </w:p>
    <w:p w14:paraId="1B520E4B" w14:textId="77777777" w:rsidR="002513FE" w:rsidRDefault="005B2A4C" w:rsidP="002A3428">
      <w:pPr>
        <w:spacing w:after="160" w:line="360" w:lineRule="auto"/>
        <w:jc w:val="center"/>
        <w:rPr>
          <w:b/>
          <w:color w:val="202020"/>
          <w:sz w:val="24"/>
          <w:szCs w:val="24"/>
          <w:highlight w:val="white"/>
        </w:rPr>
      </w:pPr>
      <w:r>
        <w:rPr>
          <w:b/>
          <w:color w:val="202020"/>
          <w:sz w:val="24"/>
          <w:szCs w:val="24"/>
          <w:highlight w:val="white"/>
        </w:rPr>
        <w:t xml:space="preserve"> </w:t>
      </w:r>
    </w:p>
    <w:p w14:paraId="35FB1E07" w14:textId="77777777" w:rsidR="002513FE" w:rsidRDefault="005B2A4C" w:rsidP="002A3428">
      <w:pPr>
        <w:spacing w:after="160" w:line="360" w:lineRule="auto"/>
        <w:jc w:val="center"/>
        <w:rPr>
          <w:b/>
          <w:color w:val="202020"/>
          <w:sz w:val="24"/>
          <w:szCs w:val="24"/>
          <w:highlight w:val="white"/>
        </w:rPr>
      </w:pPr>
      <w:r>
        <w:rPr>
          <w:b/>
          <w:color w:val="202020"/>
          <w:sz w:val="24"/>
          <w:szCs w:val="24"/>
          <w:highlight w:val="white"/>
        </w:rPr>
        <w:t>FLÁVIA BOLELLI RODRIGUES</w:t>
      </w:r>
    </w:p>
    <w:p w14:paraId="7DBBB0A8" w14:textId="77777777" w:rsidR="002513FE" w:rsidRDefault="005B2A4C" w:rsidP="002A3428">
      <w:pPr>
        <w:spacing w:after="160" w:line="360" w:lineRule="auto"/>
        <w:jc w:val="center"/>
        <w:rPr>
          <w:b/>
          <w:color w:val="202020"/>
          <w:sz w:val="24"/>
          <w:szCs w:val="24"/>
          <w:highlight w:val="white"/>
        </w:rPr>
      </w:pPr>
      <w:r>
        <w:rPr>
          <w:b/>
          <w:color w:val="202020"/>
          <w:sz w:val="24"/>
          <w:szCs w:val="24"/>
          <w:highlight w:val="white"/>
        </w:rPr>
        <w:t>GABRIELLE CALIXTO FELICIANO</w:t>
      </w:r>
    </w:p>
    <w:p w14:paraId="24750D20" w14:textId="58626490" w:rsidR="002513FE" w:rsidRDefault="005B2A4C" w:rsidP="002A3428">
      <w:pPr>
        <w:spacing w:after="160" w:line="360" w:lineRule="auto"/>
        <w:jc w:val="both"/>
        <w:rPr>
          <w:b/>
          <w:color w:val="202020"/>
          <w:sz w:val="24"/>
          <w:szCs w:val="24"/>
          <w:highlight w:val="white"/>
        </w:rPr>
      </w:pPr>
      <w:r>
        <w:rPr>
          <w:b/>
          <w:color w:val="202020"/>
          <w:sz w:val="24"/>
          <w:szCs w:val="24"/>
          <w:highlight w:val="white"/>
        </w:rPr>
        <w:t xml:space="preserve"> </w:t>
      </w:r>
    </w:p>
    <w:p w14:paraId="51B8D089" w14:textId="3A250B03" w:rsidR="002A3428" w:rsidRDefault="002A3428" w:rsidP="002A3428">
      <w:pPr>
        <w:spacing w:after="160" w:line="360" w:lineRule="auto"/>
        <w:jc w:val="both"/>
        <w:rPr>
          <w:b/>
          <w:color w:val="202020"/>
          <w:sz w:val="24"/>
          <w:szCs w:val="24"/>
          <w:highlight w:val="white"/>
        </w:rPr>
      </w:pPr>
    </w:p>
    <w:p w14:paraId="3A243381" w14:textId="77777777" w:rsidR="002A3428" w:rsidRDefault="002A3428" w:rsidP="002A3428">
      <w:pPr>
        <w:spacing w:after="160" w:line="360" w:lineRule="auto"/>
        <w:jc w:val="both"/>
        <w:rPr>
          <w:b/>
          <w:color w:val="202020"/>
          <w:sz w:val="24"/>
          <w:szCs w:val="24"/>
          <w:highlight w:val="white"/>
        </w:rPr>
      </w:pPr>
    </w:p>
    <w:p w14:paraId="39855446" w14:textId="77777777" w:rsidR="002513FE" w:rsidRDefault="005B2A4C" w:rsidP="002A3428">
      <w:pPr>
        <w:spacing w:after="160" w:line="360" w:lineRule="auto"/>
        <w:jc w:val="center"/>
        <w:rPr>
          <w:b/>
          <w:color w:val="202020"/>
          <w:sz w:val="24"/>
          <w:szCs w:val="24"/>
          <w:highlight w:val="white"/>
        </w:rPr>
      </w:pPr>
      <w:r>
        <w:rPr>
          <w:b/>
          <w:color w:val="202020"/>
          <w:sz w:val="24"/>
          <w:szCs w:val="24"/>
          <w:highlight w:val="white"/>
        </w:rPr>
        <w:t xml:space="preserve"> </w:t>
      </w:r>
    </w:p>
    <w:p w14:paraId="4AFEDE7E" w14:textId="77777777" w:rsidR="002513FE" w:rsidRDefault="005B2A4C" w:rsidP="002A3428">
      <w:pPr>
        <w:spacing w:after="160" w:line="360" w:lineRule="auto"/>
        <w:jc w:val="center"/>
        <w:rPr>
          <w:b/>
          <w:color w:val="202020"/>
          <w:sz w:val="28"/>
          <w:szCs w:val="28"/>
          <w:highlight w:val="white"/>
        </w:rPr>
      </w:pPr>
      <w:bookmarkStart w:id="0" w:name="_GoBack"/>
      <w:r>
        <w:rPr>
          <w:b/>
          <w:color w:val="202020"/>
          <w:sz w:val="28"/>
          <w:szCs w:val="28"/>
          <w:highlight w:val="white"/>
        </w:rPr>
        <w:t>MARKETING DE EXPERIÊNCIA NA FIDELIZAÇÃO DE CLIENTES:</w:t>
      </w:r>
    </w:p>
    <w:p w14:paraId="2EAA522E" w14:textId="77777777" w:rsidR="002513FE" w:rsidRDefault="005B2A4C" w:rsidP="002A3428">
      <w:pPr>
        <w:spacing w:after="160" w:line="360" w:lineRule="auto"/>
        <w:jc w:val="center"/>
        <w:rPr>
          <w:b/>
          <w:color w:val="202020"/>
          <w:sz w:val="28"/>
          <w:szCs w:val="28"/>
          <w:highlight w:val="white"/>
        </w:rPr>
      </w:pPr>
      <w:r>
        <w:rPr>
          <w:b/>
          <w:color w:val="202020"/>
          <w:sz w:val="28"/>
          <w:szCs w:val="28"/>
          <w:highlight w:val="white"/>
        </w:rPr>
        <w:t xml:space="preserve">ESTUDO DE </w:t>
      </w:r>
      <w:r>
        <w:rPr>
          <w:b/>
          <w:color w:val="202020"/>
          <w:sz w:val="28"/>
          <w:szCs w:val="28"/>
          <w:highlight w:val="white"/>
        </w:rPr>
        <w:t>CASO NUBANK</w:t>
      </w:r>
      <w:bookmarkEnd w:id="0"/>
    </w:p>
    <w:p w14:paraId="571F7059" w14:textId="77777777" w:rsidR="002513FE" w:rsidRDefault="005B2A4C" w:rsidP="002A3428">
      <w:pPr>
        <w:spacing w:after="160" w:line="360" w:lineRule="auto"/>
        <w:jc w:val="center"/>
        <w:rPr>
          <w:b/>
          <w:color w:val="202020"/>
          <w:sz w:val="28"/>
          <w:szCs w:val="28"/>
          <w:highlight w:val="white"/>
        </w:rPr>
      </w:pPr>
      <w:r>
        <w:rPr>
          <w:b/>
          <w:color w:val="202020"/>
          <w:sz w:val="28"/>
          <w:szCs w:val="28"/>
          <w:highlight w:val="white"/>
        </w:rPr>
        <w:t xml:space="preserve"> </w:t>
      </w:r>
    </w:p>
    <w:p w14:paraId="6C25E4AA" w14:textId="77777777" w:rsidR="002513FE" w:rsidRDefault="005B2A4C" w:rsidP="002A3428">
      <w:pPr>
        <w:spacing w:after="160" w:line="360" w:lineRule="auto"/>
        <w:jc w:val="both"/>
        <w:rPr>
          <w:b/>
          <w:color w:val="202020"/>
          <w:sz w:val="24"/>
          <w:szCs w:val="24"/>
          <w:highlight w:val="white"/>
        </w:rPr>
      </w:pPr>
      <w:r>
        <w:rPr>
          <w:b/>
          <w:color w:val="202020"/>
          <w:sz w:val="24"/>
          <w:szCs w:val="24"/>
          <w:highlight w:val="white"/>
        </w:rPr>
        <w:t xml:space="preserve"> </w:t>
      </w:r>
    </w:p>
    <w:p w14:paraId="04C241E7" w14:textId="77777777" w:rsidR="002513FE" w:rsidRDefault="005B2A4C" w:rsidP="002A3428">
      <w:pPr>
        <w:spacing w:after="160" w:line="360" w:lineRule="auto"/>
        <w:jc w:val="both"/>
        <w:rPr>
          <w:b/>
          <w:color w:val="202020"/>
          <w:sz w:val="24"/>
          <w:szCs w:val="24"/>
          <w:highlight w:val="white"/>
        </w:rPr>
      </w:pPr>
      <w:r>
        <w:rPr>
          <w:b/>
          <w:color w:val="202020"/>
          <w:sz w:val="24"/>
          <w:szCs w:val="24"/>
          <w:highlight w:val="white"/>
        </w:rPr>
        <w:t xml:space="preserve"> </w:t>
      </w:r>
    </w:p>
    <w:p w14:paraId="2B66DD03" w14:textId="77777777" w:rsidR="002513FE" w:rsidRDefault="005B2A4C" w:rsidP="002A3428">
      <w:pPr>
        <w:spacing w:after="160" w:line="360" w:lineRule="auto"/>
        <w:jc w:val="both"/>
        <w:rPr>
          <w:b/>
          <w:color w:val="202020"/>
          <w:sz w:val="24"/>
          <w:szCs w:val="24"/>
          <w:highlight w:val="white"/>
        </w:rPr>
      </w:pPr>
      <w:r>
        <w:rPr>
          <w:b/>
          <w:color w:val="202020"/>
          <w:sz w:val="24"/>
          <w:szCs w:val="24"/>
          <w:highlight w:val="white"/>
        </w:rPr>
        <w:t xml:space="preserve"> </w:t>
      </w:r>
    </w:p>
    <w:p w14:paraId="2439885E" w14:textId="77777777" w:rsidR="002513FE" w:rsidRDefault="005B2A4C" w:rsidP="002A3428">
      <w:pPr>
        <w:spacing w:after="160" w:line="360" w:lineRule="auto"/>
        <w:jc w:val="both"/>
        <w:rPr>
          <w:b/>
          <w:color w:val="202020"/>
          <w:sz w:val="24"/>
          <w:szCs w:val="24"/>
          <w:highlight w:val="white"/>
        </w:rPr>
      </w:pPr>
      <w:r>
        <w:rPr>
          <w:b/>
          <w:color w:val="202020"/>
          <w:sz w:val="24"/>
          <w:szCs w:val="24"/>
          <w:highlight w:val="white"/>
        </w:rPr>
        <w:t xml:space="preserve"> </w:t>
      </w:r>
    </w:p>
    <w:p w14:paraId="4E31548A" w14:textId="77777777" w:rsidR="002513FE" w:rsidRDefault="005B2A4C" w:rsidP="002A3428">
      <w:pPr>
        <w:spacing w:after="160" w:line="360" w:lineRule="auto"/>
        <w:rPr>
          <w:b/>
          <w:color w:val="202020"/>
          <w:sz w:val="24"/>
          <w:szCs w:val="24"/>
          <w:highlight w:val="white"/>
        </w:rPr>
      </w:pPr>
      <w:r>
        <w:rPr>
          <w:b/>
          <w:color w:val="202020"/>
          <w:sz w:val="24"/>
          <w:szCs w:val="24"/>
          <w:highlight w:val="white"/>
        </w:rPr>
        <w:t xml:space="preserve"> </w:t>
      </w:r>
    </w:p>
    <w:p w14:paraId="55851C88" w14:textId="77777777" w:rsidR="002513FE" w:rsidRDefault="005B2A4C" w:rsidP="002A3428">
      <w:pPr>
        <w:spacing w:after="160" w:line="360" w:lineRule="auto"/>
        <w:jc w:val="center"/>
        <w:rPr>
          <w:b/>
          <w:color w:val="202020"/>
          <w:sz w:val="24"/>
          <w:szCs w:val="24"/>
          <w:highlight w:val="white"/>
        </w:rPr>
      </w:pPr>
      <w:r>
        <w:rPr>
          <w:b/>
          <w:color w:val="202020"/>
          <w:sz w:val="24"/>
          <w:szCs w:val="24"/>
          <w:highlight w:val="white"/>
        </w:rPr>
        <w:t xml:space="preserve"> </w:t>
      </w:r>
    </w:p>
    <w:p w14:paraId="6EA4648C" w14:textId="77777777" w:rsidR="002513FE" w:rsidRDefault="005B2A4C" w:rsidP="002A3428">
      <w:pPr>
        <w:spacing w:after="160" w:line="360" w:lineRule="auto"/>
        <w:jc w:val="center"/>
        <w:rPr>
          <w:b/>
          <w:color w:val="202020"/>
          <w:sz w:val="24"/>
          <w:szCs w:val="24"/>
          <w:highlight w:val="white"/>
        </w:rPr>
      </w:pPr>
      <w:r>
        <w:rPr>
          <w:b/>
          <w:color w:val="202020"/>
          <w:sz w:val="24"/>
          <w:szCs w:val="24"/>
          <w:highlight w:val="white"/>
        </w:rPr>
        <w:t>VOLTA REDONDA</w:t>
      </w:r>
    </w:p>
    <w:p w14:paraId="33B23237" w14:textId="77777777" w:rsidR="002513FE" w:rsidRDefault="005B2A4C" w:rsidP="002A3428">
      <w:pPr>
        <w:spacing w:after="160" w:line="360" w:lineRule="auto"/>
        <w:jc w:val="center"/>
        <w:rPr>
          <w:b/>
          <w:color w:val="202020"/>
          <w:sz w:val="24"/>
          <w:szCs w:val="24"/>
          <w:highlight w:val="white"/>
        </w:rPr>
      </w:pPr>
      <w:r>
        <w:rPr>
          <w:b/>
          <w:color w:val="202020"/>
          <w:sz w:val="24"/>
          <w:szCs w:val="24"/>
          <w:highlight w:val="white"/>
        </w:rPr>
        <w:t>2023</w:t>
      </w:r>
    </w:p>
    <w:p w14:paraId="0643F047" w14:textId="77777777" w:rsidR="002513FE" w:rsidRDefault="005B2A4C" w:rsidP="002A3428">
      <w:pPr>
        <w:spacing w:after="160" w:line="360" w:lineRule="auto"/>
        <w:jc w:val="center"/>
        <w:rPr>
          <w:b/>
          <w:color w:val="202020"/>
          <w:sz w:val="24"/>
          <w:szCs w:val="24"/>
          <w:highlight w:val="white"/>
        </w:rPr>
      </w:pPr>
      <w:r>
        <w:rPr>
          <w:b/>
          <w:color w:val="202020"/>
          <w:sz w:val="24"/>
          <w:szCs w:val="24"/>
          <w:highlight w:val="white"/>
        </w:rPr>
        <w:lastRenderedPageBreak/>
        <w:t>FUNDAÇÃO OSWALDO ARANHA</w:t>
      </w:r>
    </w:p>
    <w:p w14:paraId="77657CA0" w14:textId="77777777" w:rsidR="002513FE" w:rsidRDefault="005B2A4C" w:rsidP="002A3428">
      <w:pPr>
        <w:spacing w:after="160" w:line="360" w:lineRule="auto"/>
        <w:jc w:val="center"/>
        <w:rPr>
          <w:b/>
          <w:color w:val="202020"/>
          <w:sz w:val="24"/>
          <w:szCs w:val="24"/>
          <w:highlight w:val="white"/>
        </w:rPr>
      </w:pPr>
      <w:r>
        <w:rPr>
          <w:b/>
          <w:color w:val="202020"/>
          <w:sz w:val="24"/>
          <w:szCs w:val="24"/>
          <w:highlight w:val="white"/>
        </w:rPr>
        <w:t>CENTRO UNIVERSITÁRIO DE VOLTA REDONDA</w:t>
      </w:r>
    </w:p>
    <w:p w14:paraId="0B6B061B" w14:textId="77777777" w:rsidR="002513FE" w:rsidRDefault="005B2A4C" w:rsidP="002A3428">
      <w:pPr>
        <w:spacing w:after="160" w:line="360" w:lineRule="auto"/>
        <w:jc w:val="center"/>
        <w:rPr>
          <w:b/>
          <w:color w:val="202020"/>
          <w:sz w:val="24"/>
          <w:szCs w:val="24"/>
          <w:highlight w:val="white"/>
        </w:rPr>
      </w:pPr>
      <w:r>
        <w:rPr>
          <w:b/>
          <w:color w:val="202020"/>
          <w:sz w:val="24"/>
          <w:szCs w:val="24"/>
          <w:highlight w:val="white"/>
        </w:rPr>
        <w:t>CURSO DE GRADUAÇÃO EM ADMINISTRAÇÃO</w:t>
      </w:r>
    </w:p>
    <w:p w14:paraId="23D5F694" w14:textId="77777777" w:rsidR="002513FE" w:rsidRDefault="005B2A4C" w:rsidP="002A3428">
      <w:pPr>
        <w:spacing w:after="160" w:line="360" w:lineRule="auto"/>
        <w:jc w:val="center"/>
        <w:rPr>
          <w:b/>
          <w:color w:val="202020"/>
          <w:sz w:val="24"/>
          <w:szCs w:val="24"/>
          <w:highlight w:val="white"/>
        </w:rPr>
      </w:pPr>
      <w:r>
        <w:rPr>
          <w:b/>
          <w:color w:val="202020"/>
          <w:sz w:val="24"/>
          <w:szCs w:val="24"/>
          <w:highlight w:val="white"/>
        </w:rPr>
        <w:t>TRABALHO DE CONCLUSÃO DE CURSO</w:t>
      </w:r>
    </w:p>
    <w:p w14:paraId="62614B27" w14:textId="77777777" w:rsidR="002513FE" w:rsidRDefault="005B2A4C" w:rsidP="002A3428">
      <w:pPr>
        <w:spacing w:after="160" w:line="360" w:lineRule="auto"/>
        <w:jc w:val="center"/>
        <w:rPr>
          <w:b/>
          <w:color w:val="202020"/>
          <w:sz w:val="28"/>
          <w:szCs w:val="28"/>
          <w:highlight w:val="white"/>
        </w:rPr>
      </w:pPr>
      <w:r>
        <w:rPr>
          <w:b/>
          <w:color w:val="202020"/>
          <w:sz w:val="28"/>
          <w:szCs w:val="28"/>
          <w:highlight w:val="white"/>
        </w:rPr>
        <w:t xml:space="preserve"> </w:t>
      </w:r>
    </w:p>
    <w:p w14:paraId="498D0AA2" w14:textId="77777777" w:rsidR="002513FE" w:rsidRDefault="002513FE" w:rsidP="002A3428">
      <w:pPr>
        <w:spacing w:after="160" w:line="360" w:lineRule="auto"/>
        <w:jc w:val="center"/>
        <w:rPr>
          <w:b/>
          <w:color w:val="202020"/>
          <w:sz w:val="28"/>
          <w:szCs w:val="28"/>
          <w:highlight w:val="white"/>
        </w:rPr>
      </w:pPr>
    </w:p>
    <w:p w14:paraId="42DDBF2B" w14:textId="77777777" w:rsidR="002513FE" w:rsidRDefault="002513FE" w:rsidP="002A3428">
      <w:pPr>
        <w:spacing w:after="160" w:line="360" w:lineRule="auto"/>
        <w:jc w:val="center"/>
        <w:rPr>
          <w:b/>
          <w:color w:val="202020"/>
          <w:sz w:val="28"/>
          <w:szCs w:val="28"/>
          <w:highlight w:val="white"/>
        </w:rPr>
      </w:pPr>
    </w:p>
    <w:p w14:paraId="4FFBB80D" w14:textId="77777777" w:rsidR="002513FE" w:rsidRDefault="005B2A4C" w:rsidP="002A3428">
      <w:pPr>
        <w:spacing w:after="160" w:line="360" w:lineRule="auto"/>
        <w:jc w:val="center"/>
        <w:rPr>
          <w:b/>
          <w:color w:val="202020"/>
          <w:sz w:val="28"/>
          <w:szCs w:val="28"/>
          <w:highlight w:val="white"/>
        </w:rPr>
      </w:pPr>
      <w:r>
        <w:rPr>
          <w:b/>
          <w:color w:val="202020"/>
          <w:sz w:val="28"/>
          <w:szCs w:val="28"/>
          <w:highlight w:val="white"/>
        </w:rPr>
        <w:t>MARKETING DE EXPERIÊNCIA NA FIDELIZAÇÃO DE CLIENTES:</w:t>
      </w:r>
    </w:p>
    <w:p w14:paraId="06D0A5FD" w14:textId="77777777" w:rsidR="002513FE" w:rsidRDefault="005B2A4C" w:rsidP="002A3428">
      <w:pPr>
        <w:spacing w:after="160" w:line="360" w:lineRule="auto"/>
        <w:jc w:val="center"/>
        <w:rPr>
          <w:b/>
          <w:color w:val="202020"/>
          <w:sz w:val="28"/>
          <w:szCs w:val="28"/>
          <w:highlight w:val="white"/>
        </w:rPr>
      </w:pPr>
      <w:r>
        <w:rPr>
          <w:b/>
          <w:color w:val="202020"/>
          <w:sz w:val="28"/>
          <w:szCs w:val="28"/>
          <w:highlight w:val="white"/>
        </w:rPr>
        <w:t>ESTUDO DE CASO NUBANK</w:t>
      </w:r>
    </w:p>
    <w:p w14:paraId="0D7C9788" w14:textId="3043D4D8" w:rsidR="002513FE" w:rsidRDefault="005B2A4C" w:rsidP="002A3428">
      <w:pPr>
        <w:spacing w:after="160" w:line="360" w:lineRule="auto"/>
        <w:jc w:val="both"/>
        <w:rPr>
          <w:b/>
          <w:color w:val="202020"/>
          <w:sz w:val="24"/>
          <w:szCs w:val="24"/>
          <w:highlight w:val="white"/>
        </w:rPr>
      </w:pPr>
      <w:r>
        <w:rPr>
          <w:b/>
          <w:color w:val="202020"/>
          <w:sz w:val="24"/>
          <w:szCs w:val="24"/>
          <w:highlight w:val="white"/>
        </w:rPr>
        <w:t xml:space="preserve"> </w:t>
      </w:r>
    </w:p>
    <w:p w14:paraId="35492023" w14:textId="77777777" w:rsidR="002A3428" w:rsidRDefault="002A3428" w:rsidP="002A3428">
      <w:pPr>
        <w:spacing w:after="160" w:line="360" w:lineRule="auto"/>
        <w:jc w:val="both"/>
        <w:rPr>
          <w:b/>
          <w:color w:val="202020"/>
          <w:sz w:val="24"/>
          <w:szCs w:val="24"/>
          <w:highlight w:val="white"/>
        </w:rPr>
      </w:pPr>
    </w:p>
    <w:p w14:paraId="7FCDEDDB" w14:textId="27BD9890" w:rsidR="002513FE" w:rsidRDefault="005B2A4C" w:rsidP="002A3428">
      <w:pPr>
        <w:spacing w:after="160" w:line="360" w:lineRule="auto"/>
        <w:ind w:left="4320"/>
        <w:jc w:val="both"/>
        <w:rPr>
          <w:color w:val="202020"/>
          <w:sz w:val="24"/>
          <w:szCs w:val="24"/>
          <w:highlight w:val="white"/>
        </w:rPr>
      </w:pPr>
      <w:r>
        <w:rPr>
          <w:color w:val="202020"/>
          <w:sz w:val="24"/>
          <w:szCs w:val="24"/>
          <w:highlight w:val="white"/>
        </w:rPr>
        <w:t xml:space="preserve">Trabalho de conclusão de curso apresentado ao Curso de Administração do UniFOA como requisito </w:t>
      </w:r>
      <w:r w:rsidR="007B757B">
        <w:rPr>
          <w:color w:val="202020"/>
          <w:sz w:val="24"/>
          <w:szCs w:val="24"/>
          <w:highlight w:val="white"/>
        </w:rPr>
        <w:t>parcial à</w:t>
      </w:r>
      <w:r>
        <w:rPr>
          <w:color w:val="202020"/>
          <w:sz w:val="24"/>
          <w:szCs w:val="24"/>
          <w:highlight w:val="white"/>
        </w:rPr>
        <w:t xml:space="preserve"> obtenção do título de bacharel em Administração.</w:t>
      </w:r>
    </w:p>
    <w:p w14:paraId="1A2AE645" w14:textId="77777777" w:rsidR="002513FE" w:rsidRDefault="005B2A4C" w:rsidP="002A3428">
      <w:pPr>
        <w:spacing w:after="160" w:line="360" w:lineRule="auto"/>
        <w:ind w:left="4320"/>
        <w:jc w:val="both"/>
        <w:rPr>
          <w:color w:val="202020"/>
          <w:sz w:val="24"/>
          <w:szCs w:val="24"/>
          <w:highlight w:val="white"/>
        </w:rPr>
      </w:pPr>
      <w:r>
        <w:rPr>
          <w:color w:val="202020"/>
          <w:sz w:val="24"/>
          <w:szCs w:val="24"/>
          <w:highlight w:val="white"/>
        </w:rPr>
        <w:t>Alunas:</w:t>
      </w:r>
    </w:p>
    <w:p w14:paraId="7AD09458" w14:textId="77777777" w:rsidR="002513FE" w:rsidRDefault="005B2A4C" w:rsidP="002A3428">
      <w:pPr>
        <w:spacing w:after="160" w:line="360" w:lineRule="auto"/>
        <w:ind w:left="4320"/>
        <w:jc w:val="both"/>
        <w:rPr>
          <w:color w:val="202020"/>
          <w:sz w:val="24"/>
          <w:szCs w:val="24"/>
          <w:highlight w:val="white"/>
        </w:rPr>
      </w:pPr>
      <w:r>
        <w:rPr>
          <w:color w:val="202020"/>
          <w:sz w:val="24"/>
          <w:szCs w:val="24"/>
          <w:highlight w:val="white"/>
        </w:rPr>
        <w:t xml:space="preserve">Flávia </w:t>
      </w:r>
      <w:proofErr w:type="spellStart"/>
      <w:r>
        <w:rPr>
          <w:color w:val="202020"/>
          <w:sz w:val="24"/>
          <w:szCs w:val="24"/>
          <w:highlight w:val="white"/>
        </w:rPr>
        <w:t>Bolelli</w:t>
      </w:r>
      <w:proofErr w:type="spellEnd"/>
      <w:r>
        <w:rPr>
          <w:color w:val="202020"/>
          <w:sz w:val="24"/>
          <w:szCs w:val="24"/>
          <w:highlight w:val="white"/>
        </w:rPr>
        <w:t xml:space="preserve"> Rodrigues</w:t>
      </w:r>
    </w:p>
    <w:p w14:paraId="2ED7E569" w14:textId="77777777" w:rsidR="002513FE" w:rsidRDefault="005B2A4C" w:rsidP="002A3428">
      <w:pPr>
        <w:spacing w:after="160" w:line="360" w:lineRule="auto"/>
        <w:ind w:left="4320"/>
        <w:jc w:val="both"/>
        <w:rPr>
          <w:color w:val="202020"/>
          <w:sz w:val="24"/>
          <w:szCs w:val="24"/>
          <w:highlight w:val="white"/>
        </w:rPr>
      </w:pPr>
      <w:r>
        <w:rPr>
          <w:color w:val="202020"/>
          <w:sz w:val="24"/>
          <w:szCs w:val="24"/>
          <w:highlight w:val="white"/>
        </w:rPr>
        <w:t>Gabrielle Calixto Feliciano</w:t>
      </w:r>
    </w:p>
    <w:p w14:paraId="2B88C749" w14:textId="28C054E8" w:rsidR="002513FE" w:rsidRDefault="005B2A4C" w:rsidP="002A3428">
      <w:pPr>
        <w:spacing w:after="160" w:line="360" w:lineRule="auto"/>
        <w:ind w:left="4320"/>
        <w:jc w:val="both"/>
        <w:rPr>
          <w:sz w:val="24"/>
          <w:szCs w:val="24"/>
          <w:highlight w:val="white"/>
        </w:rPr>
      </w:pPr>
      <w:r>
        <w:rPr>
          <w:color w:val="202020"/>
          <w:sz w:val="24"/>
          <w:szCs w:val="24"/>
          <w:highlight w:val="white"/>
        </w:rPr>
        <w:t xml:space="preserve">Orientadora: </w:t>
      </w:r>
      <w:r>
        <w:rPr>
          <w:sz w:val="24"/>
          <w:szCs w:val="24"/>
          <w:highlight w:val="white"/>
        </w:rPr>
        <w:t xml:space="preserve">Professora Mestre Débora </w:t>
      </w:r>
      <w:r>
        <w:rPr>
          <w:sz w:val="24"/>
          <w:szCs w:val="24"/>
          <w:highlight w:val="white"/>
        </w:rPr>
        <w:t>Cristina Lopes Martins.</w:t>
      </w:r>
    </w:p>
    <w:p w14:paraId="395202B4" w14:textId="75860173" w:rsidR="002513FE" w:rsidRDefault="005B2A4C" w:rsidP="002A3428">
      <w:pPr>
        <w:spacing w:after="160" w:line="360" w:lineRule="auto"/>
        <w:jc w:val="both"/>
        <w:rPr>
          <w:b/>
          <w:color w:val="202020"/>
          <w:sz w:val="24"/>
          <w:szCs w:val="24"/>
          <w:highlight w:val="white"/>
        </w:rPr>
      </w:pPr>
      <w:r>
        <w:rPr>
          <w:b/>
          <w:color w:val="202020"/>
          <w:sz w:val="24"/>
          <w:szCs w:val="24"/>
          <w:highlight w:val="white"/>
        </w:rPr>
        <w:t xml:space="preserve"> </w:t>
      </w:r>
    </w:p>
    <w:p w14:paraId="30F28952" w14:textId="77777777" w:rsidR="002A3428" w:rsidRDefault="002A3428" w:rsidP="002A3428">
      <w:pPr>
        <w:spacing w:after="160" w:line="360" w:lineRule="auto"/>
        <w:jc w:val="both"/>
        <w:rPr>
          <w:b/>
          <w:color w:val="202020"/>
          <w:sz w:val="24"/>
          <w:szCs w:val="24"/>
          <w:highlight w:val="white"/>
        </w:rPr>
      </w:pPr>
    </w:p>
    <w:p w14:paraId="1A3E7C4C" w14:textId="77777777" w:rsidR="002513FE" w:rsidRDefault="005B2A4C" w:rsidP="002A3428">
      <w:pPr>
        <w:spacing w:after="160" w:line="360" w:lineRule="auto"/>
        <w:jc w:val="center"/>
        <w:rPr>
          <w:b/>
          <w:color w:val="202020"/>
          <w:sz w:val="24"/>
          <w:szCs w:val="24"/>
          <w:highlight w:val="white"/>
        </w:rPr>
      </w:pPr>
      <w:r>
        <w:rPr>
          <w:b/>
          <w:color w:val="202020"/>
          <w:sz w:val="24"/>
          <w:szCs w:val="24"/>
          <w:highlight w:val="white"/>
        </w:rPr>
        <w:t>VOLTA REDONDA</w:t>
      </w:r>
    </w:p>
    <w:p w14:paraId="6A333F55" w14:textId="77777777" w:rsidR="002513FE" w:rsidRDefault="005B2A4C" w:rsidP="002A3428">
      <w:pPr>
        <w:spacing w:after="160" w:line="360" w:lineRule="auto"/>
        <w:jc w:val="center"/>
        <w:rPr>
          <w:b/>
          <w:color w:val="202020"/>
          <w:sz w:val="24"/>
          <w:szCs w:val="24"/>
          <w:highlight w:val="white"/>
        </w:rPr>
      </w:pPr>
      <w:r>
        <w:rPr>
          <w:b/>
          <w:color w:val="202020"/>
          <w:sz w:val="24"/>
          <w:szCs w:val="24"/>
          <w:highlight w:val="white"/>
        </w:rPr>
        <w:t>2023</w:t>
      </w:r>
    </w:p>
    <w:p w14:paraId="4B1183E8" w14:textId="77777777" w:rsidR="002513FE" w:rsidRDefault="002513FE">
      <w:pPr>
        <w:spacing w:before="240" w:after="240"/>
        <w:rPr>
          <w:b/>
          <w:color w:val="202020"/>
          <w:sz w:val="24"/>
          <w:szCs w:val="24"/>
          <w:highlight w:val="white"/>
        </w:rPr>
      </w:pPr>
    </w:p>
    <w:p w14:paraId="79FE47ED" w14:textId="77777777" w:rsidR="002513FE" w:rsidRDefault="005B2A4C">
      <w:pPr>
        <w:spacing w:before="240" w:after="240"/>
        <w:jc w:val="center"/>
        <w:rPr>
          <w:b/>
          <w:color w:val="202020"/>
          <w:sz w:val="24"/>
          <w:szCs w:val="24"/>
          <w:highlight w:val="white"/>
        </w:rPr>
      </w:pPr>
      <w:r>
        <w:rPr>
          <w:b/>
          <w:color w:val="202020"/>
          <w:sz w:val="24"/>
          <w:szCs w:val="24"/>
          <w:highlight w:val="white"/>
        </w:rPr>
        <w:lastRenderedPageBreak/>
        <w:t>RESUMO</w:t>
      </w:r>
    </w:p>
    <w:p w14:paraId="2B1A3779" w14:textId="77777777" w:rsidR="002513FE" w:rsidRDefault="005B2A4C" w:rsidP="002A3428">
      <w:pPr>
        <w:spacing w:after="160" w:line="360" w:lineRule="auto"/>
        <w:jc w:val="both"/>
        <w:rPr>
          <w:rFonts w:ascii="Roboto" w:eastAsia="Roboto" w:hAnsi="Roboto" w:cs="Roboto"/>
          <w:color w:val="0F0F0F"/>
          <w:sz w:val="24"/>
          <w:szCs w:val="24"/>
          <w:highlight w:val="white"/>
        </w:rPr>
      </w:pPr>
      <w:r>
        <w:rPr>
          <w:color w:val="202020"/>
          <w:sz w:val="24"/>
          <w:szCs w:val="24"/>
          <w:highlight w:val="white"/>
        </w:rPr>
        <w:t>O presente trabalho de conclusão de curso apresenta o tema marketing de experiência, uma estratégia desenvolvida para atuar no relacionamento empresarial com o cliente. O Marketing de Experiência é capaz</w:t>
      </w:r>
      <w:r>
        <w:rPr>
          <w:color w:val="202020"/>
          <w:sz w:val="24"/>
          <w:szCs w:val="24"/>
          <w:highlight w:val="white"/>
        </w:rPr>
        <w:t xml:space="preserve"> de criar vínculos entre a marca e o consumidor, </w:t>
      </w:r>
      <w:proofErr w:type="spellStart"/>
      <w:r>
        <w:rPr>
          <w:color w:val="202020"/>
          <w:sz w:val="24"/>
          <w:szCs w:val="24"/>
          <w:highlight w:val="white"/>
        </w:rPr>
        <w:t>fidelizando-os</w:t>
      </w:r>
      <w:proofErr w:type="spellEnd"/>
      <w:r>
        <w:rPr>
          <w:color w:val="202020"/>
          <w:sz w:val="24"/>
          <w:szCs w:val="24"/>
          <w:highlight w:val="white"/>
        </w:rPr>
        <w:t xml:space="preserve"> por meio de experiências únicas de consumo. Em termos metodológicos, essa pesquisa caracteriza-se como descritiva com um estudo de caso e foi realizada uma análise na instituição financeira di</w:t>
      </w:r>
      <w:r>
        <w:rPr>
          <w:color w:val="202020"/>
          <w:sz w:val="24"/>
          <w:szCs w:val="24"/>
          <w:highlight w:val="white"/>
        </w:rPr>
        <w:t xml:space="preserve">gital, a startup </w:t>
      </w:r>
      <w:proofErr w:type="spellStart"/>
      <w:r>
        <w:rPr>
          <w:color w:val="202020"/>
          <w:sz w:val="24"/>
          <w:szCs w:val="24"/>
          <w:highlight w:val="white"/>
        </w:rPr>
        <w:t>Nubank</w:t>
      </w:r>
      <w:proofErr w:type="spellEnd"/>
      <w:r>
        <w:rPr>
          <w:color w:val="202020"/>
          <w:sz w:val="24"/>
          <w:szCs w:val="24"/>
          <w:highlight w:val="white"/>
        </w:rPr>
        <w:t xml:space="preserve">. O objetivo principal é identificar as estratégias adotadas e analisar como o </w:t>
      </w:r>
      <w:proofErr w:type="spellStart"/>
      <w:r>
        <w:rPr>
          <w:color w:val="202020"/>
          <w:sz w:val="24"/>
          <w:szCs w:val="24"/>
          <w:highlight w:val="white"/>
        </w:rPr>
        <w:t>Nubank</w:t>
      </w:r>
      <w:proofErr w:type="spellEnd"/>
      <w:r>
        <w:rPr>
          <w:color w:val="202020"/>
          <w:sz w:val="24"/>
          <w:szCs w:val="24"/>
          <w:highlight w:val="white"/>
        </w:rPr>
        <w:t xml:space="preserve"> utiliza o marketing experiencial na fidelização de clientes. </w:t>
      </w:r>
      <w:r>
        <w:rPr>
          <w:sz w:val="24"/>
          <w:szCs w:val="24"/>
          <w:highlight w:val="white"/>
        </w:rPr>
        <w:t>Como objetivos foi conceituado marketing e marketing de experiência.</w:t>
      </w:r>
      <w:r>
        <w:rPr>
          <w:color w:val="202020"/>
          <w:sz w:val="24"/>
          <w:szCs w:val="24"/>
          <w:highlight w:val="white"/>
        </w:rPr>
        <w:t xml:space="preserve"> </w:t>
      </w:r>
      <w:r>
        <w:rPr>
          <w:rFonts w:ascii="Roboto" w:eastAsia="Roboto" w:hAnsi="Roboto" w:cs="Roboto"/>
          <w:color w:val="0F0F0F"/>
          <w:sz w:val="24"/>
          <w:szCs w:val="24"/>
          <w:highlight w:val="white"/>
        </w:rPr>
        <w:t>Foi possível cons</w:t>
      </w:r>
      <w:r>
        <w:rPr>
          <w:rFonts w:ascii="Roboto" w:eastAsia="Roboto" w:hAnsi="Roboto" w:cs="Roboto"/>
          <w:color w:val="0F0F0F"/>
          <w:sz w:val="24"/>
          <w:szCs w:val="24"/>
          <w:highlight w:val="white"/>
        </w:rPr>
        <w:t xml:space="preserve">tatar que o marketing de experiência é um diferencial para as empresas que o praticam, a fidelização de clientes a partir dessa estratégia deve ser traçada </w:t>
      </w:r>
      <w:r>
        <w:rPr>
          <w:sz w:val="24"/>
          <w:szCs w:val="24"/>
          <w:highlight w:val="white"/>
        </w:rPr>
        <w:t xml:space="preserve">de acordo com os objetivos e o público-alvo, visando que a experiência e satisfação do cliente seja </w:t>
      </w:r>
      <w:r>
        <w:rPr>
          <w:sz w:val="24"/>
          <w:szCs w:val="24"/>
          <w:highlight w:val="white"/>
        </w:rPr>
        <w:t>alcançada durante todo o processo.</w:t>
      </w:r>
    </w:p>
    <w:p w14:paraId="7A59421B" w14:textId="4D49F514" w:rsidR="007B757B" w:rsidRPr="007B757B" w:rsidRDefault="005B2A4C" w:rsidP="002A3428">
      <w:pPr>
        <w:spacing w:after="160" w:line="360" w:lineRule="auto"/>
        <w:jc w:val="both"/>
        <w:rPr>
          <w:color w:val="202020"/>
          <w:sz w:val="24"/>
          <w:szCs w:val="24"/>
          <w:highlight w:val="white"/>
        </w:rPr>
      </w:pPr>
      <w:r>
        <w:rPr>
          <w:b/>
          <w:color w:val="202020"/>
          <w:sz w:val="24"/>
          <w:szCs w:val="24"/>
          <w:highlight w:val="white"/>
        </w:rPr>
        <w:t>Palavras - Chave:</w:t>
      </w:r>
      <w:r>
        <w:rPr>
          <w:color w:val="202020"/>
          <w:sz w:val="24"/>
          <w:szCs w:val="24"/>
          <w:highlight w:val="white"/>
        </w:rPr>
        <w:t xml:space="preserve"> Marketing. Marketing de experiência. Cliente. </w:t>
      </w:r>
      <w:proofErr w:type="spellStart"/>
      <w:r>
        <w:rPr>
          <w:color w:val="202020"/>
          <w:sz w:val="24"/>
          <w:szCs w:val="24"/>
          <w:highlight w:val="white"/>
        </w:rPr>
        <w:t>Nubank</w:t>
      </w:r>
      <w:proofErr w:type="spellEnd"/>
      <w:r>
        <w:rPr>
          <w:color w:val="202020"/>
          <w:sz w:val="24"/>
          <w:szCs w:val="24"/>
          <w:highlight w:val="white"/>
        </w:rPr>
        <w:t>. Estratégia.</w:t>
      </w:r>
    </w:p>
    <w:p w14:paraId="4874BF21" w14:textId="77777777" w:rsidR="00C20241" w:rsidRDefault="00C20241">
      <w:pPr>
        <w:spacing w:before="240" w:after="240"/>
        <w:jc w:val="both"/>
        <w:rPr>
          <w:b/>
          <w:sz w:val="24"/>
          <w:szCs w:val="24"/>
          <w:highlight w:val="white"/>
        </w:rPr>
      </w:pPr>
    </w:p>
    <w:p w14:paraId="4A06FFF8" w14:textId="73A5C71B" w:rsidR="002513FE" w:rsidRPr="00C20241" w:rsidRDefault="005B2A4C" w:rsidP="002A3428">
      <w:pPr>
        <w:pStyle w:val="PargrafodaLista"/>
        <w:numPr>
          <w:ilvl w:val="0"/>
          <w:numId w:val="1"/>
        </w:numPr>
        <w:spacing w:after="160" w:line="360" w:lineRule="auto"/>
        <w:ind w:hanging="720"/>
        <w:contextualSpacing w:val="0"/>
        <w:jc w:val="both"/>
        <w:rPr>
          <w:b/>
          <w:sz w:val="24"/>
          <w:szCs w:val="24"/>
          <w:highlight w:val="white"/>
        </w:rPr>
      </w:pPr>
      <w:r w:rsidRPr="00C20241">
        <w:rPr>
          <w:b/>
          <w:sz w:val="24"/>
          <w:szCs w:val="24"/>
          <w:highlight w:val="white"/>
        </w:rPr>
        <w:t>INTRODUÇÃO</w:t>
      </w:r>
    </w:p>
    <w:p w14:paraId="0996B985" w14:textId="7553B722" w:rsidR="002513FE" w:rsidRDefault="005B2A4C" w:rsidP="002A3428">
      <w:pPr>
        <w:spacing w:after="160" w:line="360" w:lineRule="auto"/>
        <w:ind w:firstLine="708"/>
        <w:jc w:val="both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>A</w:t>
      </w:r>
      <w:r>
        <w:rPr>
          <w:sz w:val="24"/>
          <w:szCs w:val="24"/>
          <w:highlight w:val="white"/>
        </w:rPr>
        <w:t xml:space="preserve">s tendências de crescimento nos mecanismos de busca e do consumo em tempo real têm exigido das empresas </w:t>
      </w:r>
      <w:r w:rsidR="007B757B">
        <w:rPr>
          <w:sz w:val="24"/>
          <w:szCs w:val="24"/>
          <w:highlight w:val="white"/>
        </w:rPr>
        <w:t>uma postura</w:t>
      </w:r>
      <w:r>
        <w:rPr>
          <w:sz w:val="24"/>
          <w:szCs w:val="24"/>
          <w:highlight w:val="white"/>
        </w:rPr>
        <w:t xml:space="preserve"> inovadora e estratégias de marketing direcionadas, incorporando mobilidade, acessibilidade em dispositivos móveis e otimização de sistemas. </w:t>
      </w:r>
    </w:p>
    <w:p w14:paraId="7657D06C" w14:textId="77777777" w:rsidR="002513FE" w:rsidRDefault="005B2A4C" w:rsidP="002A3428">
      <w:pPr>
        <w:spacing w:after="160" w:line="360" w:lineRule="auto"/>
        <w:ind w:firstLine="708"/>
        <w:jc w:val="both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>As empresas enfrentam um nível de competitividade de mercado mais elevado, por isso, preocupam-se em ofertar não s</w:t>
      </w:r>
      <w:r>
        <w:rPr>
          <w:sz w:val="24"/>
          <w:szCs w:val="24"/>
          <w:highlight w:val="white"/>
        </w:rPr>
        <w:t>omente produtos e serviços, mas desenvolver os produtos e estratégias que satisfaçam os desejos e as necessidades do cliente. Para ter foco no cliente, é preciso traçar estratégias intencionais para o público-alvo, a fim de prospectar e reter os clientes d</w:t>
      </w:r>
      <w:r>
        <w:rPr>
          <w:sz w:val="24"/>
          <w:szCs w:val="24"/>
          <w:highlight w:val="white"/>
        </w:rPr>
        <w:t>e forma que sejam capazes de obter uma percepção de valor.</w:t>
      </w:r>
    </w:p>
    <w:p w14:paraId="21E3A66A" w14:textId="4F703000" w:rsidR="002513FE" w:rsidRDefault="005B2A4C" w:rsidP="002A3428">
      <w:pPr>
        <w:spacing w:after="160" w:line="360" w:lineRule="auto"/>
        <w:ind w:firstLine="708"/>
        <w:jc w:val="both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 xml:space="preserve">O marketing de experiência é uma das estratégias que busca entender o valor para o cliente por meio das experiências que os serviços e produtos oferecem ao consumidor, proporcionando predisposição </w:t>
      </w:r>
      <w:r>
        <w:rPr>
          <w:sz w:val="24"/>
          <w:szCs w:val="24"/>
          <w:highlight w:val="white"/>
        </w:rPr>
        <w:t xml:space="preserve">positiva </w:t>
      </w:r>
      <w:r w:rsidR="00C20241">
        <w:rPr>
          <w:sz w:val="24"/>
          <w:szCs w:val="24"/>
          <w:highlight w:val="white"/>
        </w:rPr>
        <w:t>à</w:t>
      </w:r>
      <w:r>
        <w:rPr>
          <w:sz w:val="24"/>
          <w:szCs w:val="24"/>
          <w:highlight w:val="white"/>
        </w:rPr>
        <w:t xml:space="preserve"> marca que atualmente é um dos ativos intangíveis mais valiosos de uma empresa.</w:t>
      </w:r>
    </w:p>
    <w:p w14:paraId="3573E8A1" w14:textId="1DEE4412" w:rsidR="002513FE" w:rsidRDefault="005B2A4C" w:rsidP="002A3428">
      <w:pPr>
        <w:spacing w:after="160" w:line="360" w:lineRule="auto"/>
        <w:ind w:firstLine="708"/>
        <w:jc w:val="both"/>
        <w:rPr>
          <w:sz w:val="16"/>
          <w:szCs w:val="16"/>
          <w:highlight w:val="white"/>
        </w:rPr>
      </w:pPr>
      <w:r>
        <w:rPr>
          <w:sz w:val="24"/>
          <w:szCs w:val="24"/>
          <w:highlight w:val="white"/>
        </w:rPr>
        <w:lastRenderedPageBreak/>
        <w:t>O interesse por esse tema se justifica por ser atual e relevante. O marketing de experiência tem sido utilizado por grandes marcas para despertar a percepção de valor. Para comprovar a hipótese de que o marketing de experiência pode contribuir para o posic</w:t>
      </w:r>
      <w:r>
        <w:rPr>
          <w:sz w:val="24"/>
          <w:szCs w:val="24"/>
          <w:highlight w:val="white"/>
        </w:rPr>
        <w:t xml:space="preserve">ionamento da marca e aumentar a percepção de valor sob a ótica do cliente, este estudo abordará as estratégias de marketing de experiência da </w:t>
      </w:r>
      <w:proofErr w:type="spellStart"/>
      <w:r w:rsidRPr="00401C8F">
        <w:rPr>
          <w:i/>
          <w:sz w:val="24"/>
          <w:szCs w:val="24"/>
          <w:highlight w:val="white"/>
        </w:rPr>
        <w:t>fintech</w:t>
      </w:r>
      <w:proofErr w:type="spellEnd"/>
      <w:r w:rsidR="00C20241">
        <w:rPr>
          <w:rStyle w:val="Refdenotaderodap"/>
          <w:sz w:val="24"/>
          <w:szCs w:val="24"/>
          <w:highlight w:val="white"/>
        </w:rPr>
        <w:footnoteReference w:id="1"/>
      </w:r>
      <w:r>
        <w:rPr>
          <w:sz w:val="24"/>
          <w:szCs w:val="24"/>
          <w:highlight w:val="white"/>
        </w:rPr>
        <w:t xml:space="preserve"> </w:t>
      </w:r>
      <w:proofErr w:type="spellStart"/>
      <w:r>
        <w:rPr>
          <w:sz w:val="24"/>
          <w:szCs w:val="24"/>
          <w:highlight w:val="white"/>
        </w:rPr>
        <w:t>Nubank</w:t>
      </w:r>
      <w:proofErr w:type="spellEnd"/>
      <w:r>
        <w:rPr>
          <w:sz w:val="24"/>
          <w:szCs w:val="24"/>
          <w:highlight w:val="white"/>
        </w:rPr>
        <w:t>.</w:t>
      </w:r>
    </w:p>
    <w:p w14:paraId="3AB04433" w14:textId="77777777" w:rsidR="002513FE" w:rsidRDefault="005B2A4C" w:rsidP="002A3428">
      <w:pPr>
        <w:spacing w:after="160" w:line="360" w:lineRule="auto"/>
        <w:ind w:firstLine="708"/>
        <w:jc w:val="both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 xml:space="preserve">Diante do exposto, este estudo propõe investigar e responder às seguintes questões de pesquisa: o </w:t>
      </w:r>
      <w:r>
        <w:rPr>
          <w:sz w:val="24"/>
          <w:szCs w:val="24"/>
          <w:highlight w:val="white"/>
        </w:rPr>
        <w:t xml:space="preserve">marketing experiencial é realmente importante para fidelizar o cliente a uma marca e quais estratégias a </w:t>
      </w:r>
      <w:proofErr w:type="spellStart"/>
      <w:r w:rsidRPr="00401C8F">
        <w:rPr>
          <w:i/>
          <w:sz w:val="24"/>
          <w:szCs w:val="24"/>
          <w:highlight w:val="white"/>
        </w:rPr>
        <w:t>fintech</w:t>
      </w:r>
      <w:proofErr w:type="spellEnd"/>
      <w:r>
        <w:rPr>
          <w:sz w:val="24"/>
          <w:szCs w:val="24"/>
          <w:highlight w:val="white"/>
        </w:rPr>
        <w:t xml:space="preserve"> </w:t>
      </w:r>
      <w:proofErr w:type="spellStart"/>
      <w:r>
        <w:rPr>
          <w:sz w:val="24"/>
          <w:szCs w:val="24"/>
          <w:highlight w:val="white"/>
        </w:rPr>
        <w:t>Nubank</w:t>
      </w:r>
      <w:proofErr w:type="spellEnd"/>
      <w:r>
        <w:rPr>
          <w:sz w:val="24"/>
          <w:szCs w:val="24"/>
          <w:highlight w:val="white"/>
        </w:rPr>
        <w:t xml:space="preserve"> utiliza para fidelizar seus clientes digitais?</w:t>
      </w:r>
    </w:p>
    <w:p w14:paraId="17353EF5" w14:textId="12E74545" w:rsidR="002513FE" w:rsidRDefault="005B2A4C" w:rsidP="002A3428">
      <w:pPr>
        <w:spacing w:after="160" w:line="360" w:lineRule="auto"/>
        <w:ind w:firstLine="708"/>
        <w:jc w:val="both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 xml:space="preserve">Para responder a essas questões, será realizado um estudo de caso da </w:t>
      </w:r>
      <w:proofErr w:type="spellStart"/>
      <w:r w:rsidRPr="00401C8F">
        <w:rPr>
          <w:i/>
          <w:sz w:val="24"/>
          <w:szCs w:val="24"/>
          <w:highlight w:val="white"/>
        </w:rPr>
        <w:t>fintech</w:t>
      </w:r>
      <w:proofErr w:type="spellEnd"/>
      <w:r>
        <w:rPr>
          <w:sz w:val="24"/>
          <w:szCs w:val="24"/>
          <w:highlight w:val="white"/>
        </w:rPr>
        <w:t xml:space="preserve"> </w:t>
      </w:r>
      <w:proofErr w:type="spellStart"/>
      <w:r>
        <w:rPr>
          <w:sz w:val="24"/>
          <w:szCs w:val="24"/>
          <w:highlight w:val="white"/>
        </w:rPr>
        <w:t>Nubank</w:t>
      </w:r>
      <w:proofErr w:type="spellEnd"/>
      <w:r>
        <w:rPr>
          <w:sz w:val="24"/>
          <w:szCs w:val="24"/>
          <w:highlight w:val="white"/>
        </w:rPr>
        <w:t xml:space="preserve"> com o</w:t>
      </w:r>
      <w:r>
        <w:rPr>
          <w:sz w:val="24"/>
          <w:szCs w:val="24"/>
          <w:highlight w:val="white"/>
        </w:rPr>
        <w:t xml:space="preserve">bjetivo de analisar seu desempenho nos canais de comunicação, bem como as estratégias adotadas </w:t>
      </w:r>
      <w:r w:rsidR="007B757B">
        <w:rPr>
          <w:sz w:val="24"/>
          <w:szCs w:val="24"/>
          <w:highlight w:val="white"/>
        </w:rPr>
        <w:t>para a</w:t>
      </w:r>
      <w:r>
        <w:rPr>
          <w:sz w:val="24"/>
          <w:szCs w:val="24"/>
          <w:highlight w:val="white"/>
        </w:rPr>
        <w:t xml:space="preserve"> fidelização dos clientes.</w:t>
      </w:r>
    </w:p>
    <w:p w14:paraId="1D1FFC50" w14:textId="09FA6CA7" w:rsidR="002513FE" w:rsidRDefault="005B2A4C" w:rsidP="002A3428">
      <w:pPr>
        <w:spacing w:after="160" w:line="360" w:lineRule="auto"/>
        <w:ind w:firstLine="708"/>
        <w:jc w:val="both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>O presente estudo tem por objetivo geral</w:t>
      </w:r>
      <w:r>
        <w:rPr>
          <w:color w:val="202020"/>
          <w:sz w:val="24"/>
          <w:szCs w:val="24"/>
          <w:highlight w:val="white"/>
        </w:rPr>
        <w:t xml:space="preserve"> identificar as estratégias adotadas e analisar como o </w:t>
      </w:r>
      <w:proofErr w:type="spellStart"/>
      <w:r>
        <w:rPr>
          <w:color w:val="202020"/>
          <w:sz w:val="24"/>
          <w:szCs w:val="24"/>
          <w:highlight w:val="white"/>
        </w:rPr>
        <w:t>Nubank</w:t>
      </w:r>
      <w:proofErr w:type="spellEnd"/>
      <w:r>
        <w:rPr>
          <w:color w:val="202020"/>
          <w:sz w:val="24"/>
          <w:szCs w:val="24"/>
          <w:highlight w:val="white"/>
        </w:rPr>
        <w:t xml:space="preserve"> utiliza o marketing experi</w:t>
      </w:r>
      <w:r>
        <w:rPr>
          <w:color w:val="202020"/>
          <w:sz w:val="24"/>
          <w:szCs w:val="24"/>
          <w:highlight w:val="white"/>
        </w:rPr>
        <w:t>encial na fidelização de clientes.</w:t>
      </w:r>
      <w:r w:rsidR="006C4A7A">
        <w:rPr>
          <w:sz w:val="24"/>
          <w:szCs w:val="24"/>
          <w:highlight w:val="white"/>
        </w:rPr>
        <w:t xml:space="preserve"> </w:t>
      </w:r>
      <w:r>
        <w:rPr>
          <w:sz w:val="24"/>
          <w:szCs w:val="24"/>
          <w:highlight w:val="white"/>
        </w:rPr>
        <w:t>Como objetivos específicos, este estudo pretende conceituar marketing e marketing de experiência.</w:t>
      </w:r>
    </w:p>
    <w:p w14:paraId="1E3E34EA" w14:textId="77777777" w:rsidR="006C4A7A" w:rsidRDefault="006C4A7A" w:rsidP="002A3428">
      <w:pPr>
        <w:spacing w:after="160" w:line="360" w:lineRule="auto"/>
        <w:ind w:firstLine="708"/>
        <w:jc w:val="both"/>
        <w:rPr>
          <w:sz w:val="24"/>
          <w:szCs w:val="24"/>
          <w:highlight w:val="white"/>
        </w:rPr>
      </w:pPr>
    </w:p>
    <w:p w14:paraId="6F1F4993" w14:textId="44C7EBB3" w:rsidR="002513FE" w:rsidRDefault="005B2A4C" w:rsidP="002A3428">
      <w:pPr>
        <w:spacing w:after="160" w:line="360" w:lineRule="auto"/>
        <w:jc w:val="both"/>
        <w:rPr>
          <w:b/>
          <w:sz w:val="24"/>
          <w:szCs w:val="24"/>
          <w:highlight w:val="white"/>
        </w:rPr>
      </w:pPr>
      <w:r>
        <w:rPr>
          <w:b/>
          <w:sz w:val="24"/>
          <w:szCs w:val="24"/>
          <w:highlight w:val="white"/>
        </w:rPr>
        <w:t>2</w:t>
      </w:r>
      <w:r w:rsidR="00151C93">
        <w:rPr>
          <w:b/>
          <w:sz w:val="24"/>
          <w:szCs w:val="24"/>
          <w:highlight w:val="white"/>
        </w:rPr>
        <w:t xml:space="preserve">. </w:t>
      </w:r>
      <w:r w:rsidR="00151C93">
        <w:rPr>
          <w:b/>
          <w:sz w:val="24"/>
          <w:szCs w:val="24"/>
          <w:highlight w:val="white"/>
        </w:rPr>
        <w:tab/>
      </w:r>
      <w:r>
        <w:rPr>
          <w:b/>
          <w:sz w:val="24"/>
          <w:szCs w:val="24"/>
          <w:highlight w:val="white"/>
        </w:rPr>
        <w:t>REFERENCIAL TEÓRICO</w:t>
      </w:r>
    </w:p>
    <w:p w14:paraId="1E56754E" w14:textId="77777777" w:rsidR="002513FE" w:rsidRDefault="005B2A4C" w:rsidP="002A3428">
      <w:pPr>
        <w:spacing w:after="160" w:line="360" w:lineRule="auto"/>
        <w:ind w:left="700"/>
        <w:jc w:val="both"/>
        <w:rPr>
          <w:b/>
          <w:sz w:val="24"/>
          <w:szCs w:val="24"/>
          <w:highlight w:val="white"/>
        </w:rPr>
      </w:pPr>
      <w:r>
        <w:rPr>
          <w:b/>
          <w:sz w:val="24"/>
          <w:szCs w:val="24"/>
          <w:highlight w:val="white"/>
        </w:rPr>
        <w:t>2.1 Marketing e Marketing de Experiência</w:t>
      </w:r>
    </w:p>
    <w:p w14:paraId="75DEF033" w14:textId="28059774" w:rsidR="002513FE" w:rsidRDefault="005B2A4C" w:rsidP="002A3428">
      <w:pPr>
        <w:spacing w:after="160" w:line="360" w:lineRule="auto"/>
        <w:ind w:firstLine="708"/>
        <w:jc w:val="both"/>
        <w:rPr>
          <w:sz w:val="24"/>
          <w:szCs w:val="24"/>
          <w:highlight w:val="white"/>
        </w:rPr>
      </w:pPr>
      <w:r>
        <w:rPr>
          <w:b/>
          <w:sz w:val="24"/>
          <w:szCs w:val="24"/>
          <w:highlight w:val="white"/>
        </w:rPr>
        <w:tab/>
      </w:r>
      <w:r>
        <w:rPr>
          <w:sz w:val="24"/>
          <w:szCs w:val="24"/>
          <w:highlight w:val="white"/>
        </w:rPr>
        <w:t>As empresas utilizam as estratégias de marketing com o obje</w:t>
      </w:r>
      <w:r>
        <w:rPr>
          <w:sz w:val="24"/>
          <w:szCs w:val="24"/>
          <w:highlight w:val="white"/>
        </w:rPr>
        <w:t xml:space="preserve">tivo de compreender as necessidades do consumidor e as transformar em planos de ação, de maneira que possam atuar como agentes de solução a partir do produto ou serviço ofertado, dessa forma, é possível estabelecer </w:t>
      </w:r>
      <w:r w:rsidR="007B757B">
        <w:rPr>
          <w:sz w:val="24"/>
          <w:szCs w:val="24"/>
          <w:highlight w:val="white"/>
        </w:rPr>
        <w:t>um ponto</w:t>
      </w:r>
      <w:r>
        <w:rPr>
          <w:sz w:val="24"/>
          <w:szCs w:val="24"/>
          <w:highlight w:val="white"/>
        </w:rPr>
        <w:t xml:space="preserve"> de equilíbrio entre gerar relaci</w:t>
      </w:r>
      <w:r>
        <w:rPr>
          <w:sz w:val="24"/>
          <w:szCs w:val="24"/>
          <w:highlight w:val="white"/>
        </w:rPr>
        <w:t xml:space="preserve">onamentos buscando atingir um nível avançado </w:t>
      </w:r>
      <w:r w:rsidR="007B757B">
        <w:rPr>
          <w:sz w:val="24"/>
          <w:szCs w:val="24"/>
          <w:highlight w:val="white"/>
        </w:rPr>
        <w:t>de satisfação</w:t>
      </w:r>
      <w:r>
        <w:rPr>
          <w:sz w:val="24"/>
          <w:szCs w:val="24"/>
          <w:highlight w:val="white"/>
        </w:rPr>
        <w:t xml:space="preserve"> para o consumidor e agregar valor à marca da empresa.</w:t>
      </w:r>
    </w:p>
    <w:p w14:paraId="04B1BD95" w14:textId="77777777" w:rsidR="002513FE" w:rsidRDefault="005B2A4C" w:rsidP="002A3428">
      <w:pPr>
        <w:spacing w:after="160" w:line="360" w:lineRule="auto"/>
        <w:ind w:left="2260"/>
        <w:jc w:val="both"/>
        <w:rPr>
          <w:sz w:val="20"/>
          <w:szCs w:val="20"/>
          <w:highlight w:val="white"/>
        </w:rPr>
      </w:pPr>
      <w:r>
        <w:rPr>
          <w:sz w:val="20"/>
          <w:szCs w:val="20"/>
          <w:highlight w:val="white"/>
        </w:rPr>
        <w:t>É possível afirmar que o marketing saiu de origens de distribuição e vendas para uma proposta mais ampla de relacionamento das empresas e organ</w:t>
      </w:r>
      <w:r>
        <w:rPr>
          <w:sz w:val="20"/>
          <w:szCs w:val="20"/>
          <w:highlight w:val="white"/>
        </w:rPr>
        <w:t xml:space="preserve">ização de mercado. Assim, o marketing transfere seu foco da mera </w:t>
      </w:r>
      <w:r>
        <w:rPr>
          <w:sz w:val="20"/>
          <w:szCs w:val="20"/>
          <w:highlight w:val="white"/>
        </w:rPr>
        <w:lastRenderedPageBreak/>
        <w:t xml:space="preserve">venda e distribuição de produtos para atuar na comunicação entre mercado e empresas. (Kotler apud </w:t>
      </w:r>
      <w:proofErr w:type="spellStart"/>
      <w:r>
        <w:rPr>
          <w:sz w:val="20"/>
          <w:szCs w:val="20"/>
          <w:highlight w:val="white"/>
        </w:rPr>
        <w:t>Saccol</w:t>
      </w:r>
      <w:proofErr w:type="spellEnd"/>
      <w:r>
        <w:rPr>
          <w:sz w:val="20"/>
          <w:szCs w:val="20"/>
          <w:highlight w:val="white"/>
        </w:rPr>
        <w:t>, 2022, p.12)</w:t>
      </w:r>
    </w:p>
    <w:p w14:paraId="31C2A3B8" w14:textId="77777777" w:rsidR="002513FE" w:rsidRDefault="005B2A4C" w:rsidP="002A3428">
      <w:pPr>
        <w:spacing w:after="160" w:line="360" w:lineRule="auto"/>
        <w:ind w:firstLine="708"/>
        <w:jc w:val="both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>As empresas adotam estratégias de marketing na esperança de que o produto</w:t>
      </w:r>
      <w:r>
        <w:rPr>
          <w:sz w:val="24"/>
          <w:szCs w:val="24"/>
          <w:highlight w:val="white"/>
        </w:rPr>
        <w:t xml:space="preserve"> seja visto pelo cliente como a melhor alternativa no mercado, fazendo com que o produto, então, se venda sozinho. E para que isso seja possível, é necessário conhecer e definir o público-alvo, assim, os gestores poderão ser assertivos e direcionar a estra</w:t>
      </w:r>
      <w:r>
        <w:rPr>
          <w:sz w:val="24"/>
          <w:szCs w:val="24"/>
          <w:highlight w:val="white"/>
        </w:rPr>
        <w:t>tégia de forma precisa. Segundo Drucker (1992, p. 36), “[...] pode-se presumir que sempre haverá alguma necessidade de vender. Mas a meta do marketing é tornar a venda supérflua, é conhecer e entender tão bem o consumidor que o produto ou o serviço se adap</w:t>
      </w:r>
      <w:r>
        <w:rPr>
          <w:sz w:val="24"/>
          <w:szCs w:val="24"/>
          <w:highlight w:val="white"/>
        </w:rPr>
        <w:t xml:space="preserve">ta a ele e se venda sozinho”.       </w:t>
      </w:r>
    </w:p>
    <w:p w14:paraId="130F923A" w14:textId="77777777" w:rsidR="002513FE" w:rsidRDefault="005B2A4C" w:rsidP="002A3428">
      <w:pPr>
        <w:spacing w:after="160" w:line="360" w:lineRule="auto"/>
        <w:ind w:firstLine="708"/>
        <w:jc w:val="both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 xml:space="preserve">Com o crescimento da concorrência, as empresas perceberam que não bastava apenas ofertar um produto ou serviço, era preciso agregar valor à marca para destacarem-se e adquirir uma vantagem competitiva. Com isso, deu-se </w:t>
      </w:r>
      <w:r>
        <w:rPr>
          <w:sz w:val="24"/>
          <w:szCs w:val="24"/>
          <w:highlight w:val="white"/>
        </w:rPr>
        <w:t xml:space="preserve">início à busca por promover novas experiências no consumo, indo além do esperado pelo cliente. </w:t>
      </w:r>
    </w:p>
    <w:p w14:paraId="57698061" w14:textId="77777777" w:rsidR="002513FE" w:rsidRDefault="005B2A4C" w:rsidP="002A3428">
      <w:pPr>
        <w:spacing w:after="160" w:line="360" w:lineRule="auto"/>
        <w:ind w:left="2267"/>
        <w:jc w:val="both"/>
        <w:rPr>
          <w:sz w:val="20"/>
          <w:szCs w:val="20"/>
          <w:highlight w:val="white"/>
        </w:rPr>
      </w:pPr>
      <w:r>
        <w:rPr>
          <w:sz w:val="20"/>
          <w:szCs w:val="20"/>
          <w:highlight w:val="white"/>
        </w:rPr>
        <w:t>Valor não é apenas o equivalente financeiro atribuído diretamente a um produto ou serviço, mas o aspecto ou aspectos fundamentais valorizados pelos consumidores</w:t>
      </w:r>
      <w:r>
        <w:rPr>
          <w:sz w:val="20"/>
          <w:szCs w:val="20"/>
          <w:highlight w:val="white"/>
        </w:rPr>
        <w:t>, tanto no produto como no processo todo. Resumidamente, são os benefícios procurados pelos consumidores a partir do consumo de produtos e serviços. Nesse conceito é que o marketing se fundamenta; então, a partir da criação de valor, o processo de comercia</w:t>
      </w:r>
      <w:r>
        <w:rPr>
          <w:sz w:val="20"/>
          <w:szCs w:val="20"/>
          <w:highlight w:val="white"/>
        </w:rPr>
        <w:t>lização é planejado. (Casas, 2019, p. 30).</w:t>
      </w:r>
    </w:p>
    <w:p w14:paraId="056EE3C1" w14:textId="77777777" w:rsidR="002513FE" w:rsidRDefault="005B2A4C" w:rsidP="002A3428">
      <w:pPr>
        <w:spacing w:after="160" w:line="360" w:lineRule="auto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“Os produtos e serviços podem destacar-se no mercado de diversas maneiras, seja na melhoria dos processos como uma inovação incremental, ou na inovação radical, mas os serviços prestados tendem a se tornarem tangí</w:t>
      </w:r>
      <w:r>
        <w:rPr>
          <w:sz w:val="24"/>
          <w:szCs w:val="24"/>
        </w:rPr>
        <w:t>veis pela qualidade do que é oferecido, esse ponto está diretamente ligado à satisfação do cliente.” (PRODUTOS…,2021)</w:t>
      </w:r>
    </w:p>
    <w:p w14:paraId="0A2426C7" w14:textId="77777777" w:rsidR="002513FE" w:rsidRDefault="005B2A4C" w:rsidP="002A3428">
      <w:pPr>
        <w:spacing w:after="160" w:line="360" w:lineRule="auto"/>
        <w:ind w:firstLine="708"/>
        <w:jc w:val="both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 xml:space="preserve"> A empresa que proporciona uma experiência positiva na resolução do problema ou atende uma necessidade do consumidor estará na direção cor</w:t>
      </w:r>
      <w:r>
        <w:rPr>
          <w:sz w:val="24"/>
          <w:szCs w:val="24"/>
          <w:highlight w:val="white"/>
        </w:rPr>
        <w:t>reta para atender a expectativa do mesmo.</w:t>
      </w:r>
      <w:r>
        <w:rPr>
          <w:rFonts w:ascii="Roboto" w:eastAsia="Roboto" w:hAnsi="Roboto" w:cs="Roboto"/>
          <w:color w:val="646464"/>
          <w:sz w:val="21"/>
          <w:szCs w:val="21"/>
          <w:highlight w:val="white"/>
        </w:rPr>
        <w:t xml:space="preserve"> </w:t>
      </w:r>
      <w:r>
        <w:rPr>
          <w:sz w:val="24"/>
          <w:szCs w:val="24"/>
          <w:highlight w:val="white"/>
        </w:rPr>
        <w:t>Tal relação de expectativa e resultado nem sempre sinaliza que uma prestação de serviços seja ruim. A expectativa do cliente pode não estar apropriada para o serviço que recebe. (Casas, 2019 p.519)</w:t>
      </w:r>
    </w:p>
    <w:p w14:paraId="27F05498" w14:textId="77777777" w:rsidR="002513FE" w:rsidRDefault="005B2A4C" w:rsidP="002A3428">
      <w:pPr>
        <w:spacing w:after="160" w:line="360" w:lineRule="auto"/>
        <w:ind w:firstLine="708"/>
        <w:jc w:val="both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ab/>
        <w:t>Existem, ainda,</w:t>
      </w:r>
      <w:r>
        <w:rPr>
          <w:sz w:val="24"/>
          <w:szCs w:val="24"/>
          <w:highlight w:val="white"/>
        </w:rPr>
        <w:t xml:space="preserve"> duas modalidades que referenciam a qualidade de um serviço, sendo a real e a de percepção.  Segundo (Casas, 2019 p.520) “a qualidade real, é a </w:t>
      </w:r>
      <w:r>
        <w:rPr>
          <w:sz w:val="24"/>
          <w:szCs w:val="24"/>
          <w:highlight w:val="white"/>
        </w:rPr>
        <w:lastRenderedPageBreak/>
        <w:t>que de fato é oferecida ao cliente de acordo com a capacitação do profissional, já a qualidade de percepção, é a</w:t>
      </w:r>
      <w:r>
        <w:rPr>
          <w:sz w:val="24"/>
          <w:szCs w:val="24"/>
          <w:highlight w:val="white"/>
        </w:rPr>
        <w:t xml:space="preserve"> maneira que o consumidor enxerga esse produto ou serviço.” Essas definições caracterizam-se pelas expectativas do consumidor, por isso, apenas oferecer o produto ou serviço deixou de ser uma opção, pois é necessário que as empresas transmitam confiabilida</w:t>
      </w:r>
      <w:r>
        <w:rPr>
          <w:sz w:val="24"/>
          <w:szCs w:val="24"/>
          <w:highlight w:val="white"/>
        </w:rPr>
        <w:t>de e tangibilidade junto ao posicionamento no mercado.</w:t>
      </w:r>
    </w:p>
    <w:p w14:paraId="49EA1CD1" w14:textId="75EF09DD" w:rsidR="002513FE" w:rsidRDefault="005B2A4C" w:rsidP="002A3428">
      <w:pPr>
        <w:spacing w:after="160" w:line="360" w:lineRule="auto"/>
        <w:ind w:firstLine="708"/>
        <w:jc w:val="both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>Notoriamente, com a expansão da tecnologia e internet, surgiram novos meios de interatividade que facilitam análises e pesquisas para identificar a preferência e a expectativa dos consumidores no merca</w:t>
      </w:r>
      <w:r>
        <w:rPr>
          <w:sz w:val="24"/>
          <w:szCs w:val="24"/>
          <w:highlight w:val="white"/>
        </w:rPr>
        <w:t>do como banco de dados, mas principalmente o relacionamento direto entre empresa e cliente. (Casas, 2019 p.33). A utilização da tecnologia em prol do marketing possibilita a constante melhoria e inovação de estratégias, logo, a conquista de vantagem compet</w:t>
      </w:r>
      <w:r>
        <w:rPr>
          <w:sz w:val="24"/>
          <w:szCs w:val="24"/>
          <w:highlight w:val="white"/>
        </w:rPr>
        <w:t xml:space="preserve">itiva no mercado </w:t>
      </w:r>
      <w:r w:rsidR="007B757B">
        <w:rPr>
          <w:sz w:val="24"/>
          <w:szCs w:val="24"/>
          <w:highlight w:val="white"/>
        </w:rPr>
        <w:t>e</w:t>
      </w:r>
      <w:r>
        <w:rPr>
          <w:sz w:val="24"/>
          <w:szCs w:val="24"/>
          <w:highlight w:val="white"/>
        </w:rPr>
        <w:t xml:space="preserve"> a viabilização e fidelização de clientes.</w:t>
      </w:r>
    </w:p>
    <w:p w14:paraId="35605059" w14:textId="77777777" w:rsidR="002513FE" w:rsidRDefault="005B2A4C" w:rsidP="002A3428">
      <w:pPr>
        <w:spacing w:after="160" w:line="360" w:lineRule="auto"/>
        <w:ind w:firstLine="708"/>
        <w:jc w:val="both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>O Marketing de Experiência traz benefícios para a marca, principalmente quando se trata de vendas, porque o processo de análise inicia-se antes que o consumidor se torne um cliente de fato, desde</w:t>
      </w:r>
      <w:r>
        <w:rPr>
          <w:sz w:val="24"/>
          <w:szCs w:val="24"/>
          <w:highlight w:val="white"/>
        </w:rPr>
        <w:t xml:space="preserve"> a prospecção de “</w:t>
      </w:r>
      <w:r>
        <w:rPr>
          <w:i/>
          <w:sz w:val="24"/>
          <w:szCs w:val="24"/>
          <w:highlight w:val="white"/>
        </w:rPr>
        <w:t xml:space="preserve">leads” </w:t>
      </w:r>
      <w:r>
        <w:rPr>
          <w:sz w:val="24"/>
          <w:szCs w:val="24"/>
          <w:highlight w:val="white"/>
        </w:rPr>
        <w:t xml:space="preserve">que são os consumidores em potencial, busca-se proporcionar uma experiência de excelência, onde os mesmos percam a desconfiança no produto e serviço. </w:t>
      </w:r>
    </w:p>
    <w:p w14:paraId="4AF738AE" w14:textId="77777777" w:rsidR="002513FE" w:rsidRDefault="005B2A4C" w:rsidP="002A3428">
      <w:pPr>
        <w:spacing w:after="160" w:line="360" w:lineRule="auto"/>
        <w:ind w:firstLine="708"/>
        <w:jc w:val="both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>Essa estratégia, se utilizada da forma correta e gerar no indivíduo uma boa perc</w:t>
      </w:r>
      <w:r>
        <w:rPr>
          <w:sz w:val="24"/>
          <w:szCs w:val="24"/>
          <w:highlight w:val="white"/>
        </w:rPr>
        <w:t>epção da marca, é provável que ele volte a consumir o produto ou serviço, além de transmitir os valores agregados e realizar o marketing de “boca a boca”. Quando se estabelece esse relacionamento, torna-se um cliente fidelizado.</w:t>
      </w:r>
    </w:p>
    <w:p w14:paraId="09463698" w14:textId="77777777" w:rsidR="002513FE" w:rsidRDefault="005B2A4C" w:rsidP="002A3428">
      <w:pPr>
        <w:spacing w:after="160" w:line="360" w:lineRule="auto"/>
        <w:ind w:left="700"/>
        <w:jc w:val="both"/>
        <w:rPr>
          <w:b/>
          <w:sz w:val="24"/>
          <w:szCs w:val="24"/>
          <w:highlight w:val="white"/>
        </w:rPr>
      </w:pPr>
      <w:r>
        <w:rPr>
          <w:b/>
          <w:sz w:val="24"/>
          <w:szCs w:val="24"/>
          <w:highlight w:val="white"/>
        </w:rPr>
        <w:t>2.2 Experiência do Cliente</w:t>
      </w:r>
    </w:p>
    <w:p w14:paraId="65A90E5A" w14:textId="77777777" w:rsidR="002513FE" w:rsidRDefault="005B2A4C" w:rsidP="002A3428">
      <w:pPr>
        <w:spacing w:after="160" w:line="360" w:lineRule="auto"/>
        <w:ind w:firstLine="708"/>
        <w:jc w:val="both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 xml:space="preserve">Proporcionar experiências memoráveis para o cliente tornou-se um diferencial competitivo. </w:t>
      </w:r>
      <w:proofErr w:type="spellStart"/>
      <w:r>
        <w:rPr>
          <w:sz w:val="24"/>
          <w:szCs w:val="24"/>
          <w:highlight w:val="white"/>
        </w:rPr>
        <w:t>Iván</w:t>
      </w:r>
      <w:proofErr w:type="spellEnd"/>
      <w:r>
        <w:rPr>
          <w:sz w:val="24"/>
          <w:szCs w:val="24"/>
          <w:highlight w:val="white"/>
        </w:rPr>
        <w:t xml:space="preserve"> </w:t>
      </w:r>
      <w:proofErr w:type="spellStart"/>
      <w:r>
        <w:rPr>
          <w:sz w:val="24"/>
          <w:szCs w:val="24"/>
          <w:highlight w:val="white"/>
        </w:rPr>
        <w:t>Vázquez</w:t>
      </w:r>
      <w:proofErr w:type="spellEnd"/>
      <w:r>
        <w:rPr>
          <w:sz w:val="24"/>
          <w:szCs w:val="24"/>
          <w:highlight w:val="white"/>
        </w:rPr>
        <w:t xml:space="preserve">, gerente de marketing da LATAM na </w:t>
      </w:r>
      <w:proofErr w:type="spellStart"/>
      <w:r>
        <w:rPr>
          <w:sz w:val="24"/>
          <w:szCs w:val="24"/>
          <w:highlight w:val="white"/>
        </w:rPr>
        <w:t>QuestionPro</w:t>
      </w:r>
      <w:proofErr w:type="spellEnd"/>
      <w:r>
        <w:rPr>
          <w:sz w:val="24"/>
          <w:szCs w:val="24"/>
          <w:highlight w:val="white"/>
          <w:vertAlign w:val="superscript"/>
        </w:rPr>
        <w:footnoteReference w:id="2"/>
      </w:r>
      <w:r>
        <w:rPr>
          <w:sz w:val="24"/>
          <w:szCs w:val="24"/>
          <w:highlight w:val="white"/>
        </w:rPr>
        <w:t xml:space="preserve">, afirma “Atualmente, podemos dizer que a capacidade de uma marca de oferecer uma boa experiência aos </w:t>
      </w:r>
      <w:r>
        <w:rPr>
          <w:sz w:val="24"/>
          <w:szCs w:val="24"/>
          <w:highlight w:val="white"/>
        </w:rPr>
        <w:t>clientes é, por si só, uma vantagem competitiva.” (Anunciação, 2021, p.194)</w:t>
      </w:r>
      <w:r>
        <w:rPr>
          <w:rFonts w:ascii="Roboto" w:eastAsia="Roboto" w:hAnsi="Roboto" w:cs="Roboto"/>
          <w:color w:val="646464"/>
          <w:sz w:val="24"/>
          <w:szCs w:val="24"/>
          <w:highlight w:val="white"/>
        </w:rPr>
        <w:t>.</w:t>
      </w:r>
      <w:r>
        <w:rPr>
          <w:sz w:val="24"/>
          <w:szCs w:val="24"/>
          <w:highlight w:val="white"/>
        </w:rPr>
        <w:t xml:space="preserve"> Essas experiências estão relacionadas diretamente às emoções e percepções do consumidor ao relacionar-se com a marca.</w:t>
      </w:r>
    </w:p>
    <w:p w14:paraId="2198882F" w14:textId="77777777" w:rsidR="002513FE" w:rsidRDefault="005B2A4C" w:rsidP="002A3428">
      <w:pPr>
        <w:spacing w:after="160" w:line="360" w:lineRule="auto"/>
        <w:ind w:firstLine="708"/>
        <w:jc w:val="both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lastRenderedPageBreak/>
        <w:t xml:space="preserve">O consumidor do século XXI, tem acesso a mais informações de </w:t>
      </w:r>
      <w:r>
        <w:rPr>
          <w:sz w:val="24"/>
          <w:szCs w:val="24"/>
          <w:highlight w:val="white"/>
        </w:rPr>
        <w:t xml:space="preserve">maneira rápida e prática. Com isso, é possível realizar orçamentos e pesquisas sobre as especificações do produto, antes mesmo de realizar a compra. De acordo com </w:t>
      </w:r>
      <w:proofErr w:type="spellStart"/>
      <w:r>
        <w:rPr>
          <w:sz w:val="24"/>
          <w:szCs w:val="24"/>
          <w:highlight w:val="white"/>
        </w:rPr>
        <w:t>Las</w:t>
      </w:r>
      <w:proofErr w:type="spellEnd"/>
      <w:r>
        <w:rPr>
          <w:sz w:val="24"/>
          <w:szCs w:val="24"/>
          <w:highlight w:val="white"/>
        </w:rPr>
        <w:t xml:space="preserve"> Casas (2017 p.44) somente a fala do vendedor não é mais o suficiente para gerar desejo de</w:t>
      </w:r>
      <w:r>
        <w:rPr>
          <w:sz w:val="24"/>
          <w:szCs w:val="24"/>
          <w:highlight w:val="white"/>
        </w:rPr>
        <w:t xml:space="preserve"> obtenção do item. Por esse motivo, o consumidor está à procura de vivências de situações que irão diferir das demais empresas concorrentes que ofertam um mesmo produto.</w:t>
      </w:r>
    </w:p>
    <w:p w14:paraId="73AD45B8" w14:textId="77777777" w:rsidR="002513FE" w:rsidRDefault="005B2A4C" w:rsidP="002A3428">
      <w:pPr>
        <w:spacing w:after="160" w:line="360" w:lineRule="auto"/>
        <w:ind w:firstLine="708"/>
        <w:jc w:val="both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 xml:space="preserve"> Elaborar experiências no processo não tem ligação com trazer entretenimento para o in</w:t>
      </w:r>
      <w:r>
        <w:rPr>
          <w:sz w:val="24"/>
          <w:szCs w:val="24"/>
          <w:highlight w:val="white"/>
        </w:rPr>
        <w:t>divíduo, mas sim estabelecer conexões e envolvê-los com a marca. O consumidor não busca apenas por um produto ou serviço, mas também por soluções disponíveis de forma prática para algum problema, necessidade ou satisfação pessoal. “O marketing envolve a id</w:t>
      </w:r>
      <w:r>
        <w:rPr>
          <w:sz w:val="24"/>
          <w:szCs w:val="24"/>
          <w:highlight w:val="white"/>
        </w:rPr>
        <w:t>entificação e a satisfação das necessidades humanas e sociais. Suprindo necessidades, gerando lucro” (Kotler, 2012, p.3)</w:t>
      </w:r>
    </w:p>
    <w:p w14:paraId="59588B18" w14:textId="1DC4176E" w:rsidR="002513FE" w:rsidRDefault="005B2A4C" w:rsidP="002A3428">
      <w:pPr>
        <w:spacing w:after="160" w:line="360" w:lineRule="auto"/>
        <w:ind w:firstLine="708"/>
        <w:jc w:val="both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 xml:space="preserve">A figura 1, a seguir, apresenta </w:t>
      </w:r>
      <w:r w:rsidR="007B757B">
        <w:rPr>
          <w:sz w:val="24"/>
          <w:szCs w:val="24"/>
          <w:highlight w:val="white"/>
        </w:rPr>
        <w:t>a pirâmide</w:t>
      </w:r>
      <w:r>
        <w:rPr>
          <w:sz w:val="24"/>
          <w:szCs w:val="24"/>
          <w:highlight w:val="white"/>
        </w:rPr>
        <w:t xml:space="preserve"> de Maslow que auxilia na identificação de qual é a motivação que leva o consumidor até a com</w:t>
      </w:r>
      <w:r>
        <w:rPr>
          <w:sz w:val="24"/>
          <w:szCs w:val="24"/>
          <w:highlight w:val="white"/>
        </w:rPr>
        <w:t xml:space="preserve">pra de um produto com base em suas necessidades. Na base da pirâmide estão as necessidades básicas, no topo, a satisfação pessoal, onde são itens mais supérfluos.  </w:t>
      </w:r>
    </w:p>
    <w:p w14:paraId="1CEC3873" w14:textId="77777777" w:rsidR="002513FE" w:rsidRDefault="005B2A4C" w:rsidP="002A3428">
      <w:pPr>
        <w:spacing w:after="160" w:line="360" w:lineRule="auto"/>
        <w:jc w:val="center"/>
        <w:rPr>
          <w:highlight w:val="white"/>
        </w:rPr>
      </w:pPr>
      <w:r>
        <w:rPr>
          <w:highlight w:val="white"/>
        </w:rPr>
        <w:t>Figura 1 - Pirâmide de Maslow</w:t>
      </w:r>
    </w:p>
    <w:p w14:paraId="2D3E5019" w14:textId="77777777" w:rsidR="002513FE" w:rsidRDefault="005B2A4C" w:rsidP="002A3428">
      <w:pPr>
        <w:spacing w:after="160" w:line="360" w:lineRule="auto"/>
        <w:jc w:val="center"/>
        <w:rPr>
          <w:highlight w:val="white"/>
        </w:rPr>
      </w:pPr>
      <w:r>
        <w:rPr>
          <w:noProof/>
          <w:highlight w:val="white"/>
        </w:rPr>
        <w:drawing>
          <wp:inline distT="114300" distB="114300" distL="114300" distR="114300" wp14:anchorId="0CB06DA2" wp14:editId="676A9D5E">
            <wp:extent cx="5731200" cy="2768600"/>
            <wp:effectExtent l="0" t="0" r="0" b="0"/>
            <wp:docPr id="4" name="image4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.pn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27686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4A938B06" w14:textId="77777777" w:rsidR="002513FE" w:rsidRDefault="005B2A4C" w:rsidP="002A3428">
      <w:pPr>
        <w:spacing w:after="160" w:line="360" w:lineRule="auto"/>
        <w:jc w:val="center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 xml:space="preserve">Fonte: </w:t>
      </w:r>
      <w:r>
        <w:rPr>
          <w:highlight w:val="white"/>
        </w:rPr>
        <w:t>Edmundo Brandão Dantas, 2014, p.25</w:t>
      </w:r>
    </w:p>
    <w:p w14:paraId="19494B03" w14:textId="1AC48CC5" w:rsidR="002513FE" w:rsidRDefault="005B2A4C" w:rsidP="002A3428">
      <w:pPr>
        <w:spacing w:after="160" w:line="360" w:lineRule="auto"/>
        <w:ind w:firstLine="708"/>
        <w:jc w:val="both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>Certamente, ao a</w:t>
      </w:r>
      <w:r>
        <w:rPr>
          <w:sz w:val="24"/>
          <w:szCs w:val="24"/>
          <w:highlight w:val="white"/>
        </w:rPr>
        <w:t xml:space="preserve">dquirir um produto ou serviço em diferentes empresas, o mesmo consumidor passará por diversas experiências, podendo ter um impacto </w:t>
      </w:r>
      <w:r>
        <w:rPr>
          <w:sz w:val="24"/>
          <w:szCs w:val="24"/>
          <w:highlight w:val="white"/>
        </w:rPr>
        <w:lastRenderedPageBreak/>
        <w:t>positivo ou negativo para a marca. Segundo Anunciação (2021, p. 194) Nem sempre é possível recordar das tratativas para a aqu</w:t>
      </w:r>
      <w:r>
        <w:rPr>
          <w:sz w:val="24"/>
          <w:szCs w:val="24"/>
          <w:highlight w:val="white"/>
        </w:rPr>
        <w:t>isição do produto ou serviço, mas a maneira que o indivíduo estava se sentindo no momento da compra ficará marcada. Isso se dá a todas nossas emoções, seja alegria, tristeza, raiva e as demais. Por este motivo, é preciso compreender o nível de impacto emoc</w:t>
      </w:r>
      <w:r>
        <w:rPr>
          <w:sz w:val="24"/>
          <w:szCs w:val="24"/>
          <w:highlight w:val="white"/>
        </w:rPr>
        <w:t xml:space="preserve">ional que </w:t>
      </w:r>
      <w:r w:rsidR="007B757B">
        <w:rPr>
          <w:sz w:val="24"/>
          <w:szCs w:val="24"/>
          <w:highlight w:val="white"/>
        </w:rPr>
        <w:t>se pretende</w:t>
      </w:r>
      <w:r>
        <w:rPr>
          <w:sz w:val="24"/>
          <w:szCs w:val="24"/>
          <w:highlight w:val="white"/>
        </w:rPr>
        <w:t xml:space="preserve"> causar nos consumidores através de experiências que superem as expectativas do próprio cliente.</w:t>
      </w:r>
    </w:p>
    <w:p w14:paraId="2BCF5FCC" w14:textId="77777777" w:rsidR="002513FE" w:rsidRDefault="005B2A4C" w:rsidP="002A3428">
      <w:pPr>
        <w:spacing w:after="160" w:line="360" w:lineRule="auto"/>
        <w:ind w:firstLine="700"/>
        <w:jc w:val="both"/>
        <w:rPr>
          <w:b/>
          <w:sz w:val="24"/>
          <w:szCs w:val="24"/>
          <w:highlight w:val="white"/>
        </w:rPr>
      </w:pPr>
      <w:r>
        <w:rPr>
          <w:b/>
          <w:sz w:val="24"/>
          <w:szCs w:val="24"/>
          <w:highlight w:val="white"/>
        </w:rPr>
        <w:t>2.3 Fidelização de Clientes</w:t>
      </w:r>
    </w:p>
    <w:p w14:paraId="4D9AE74E" w14:textId="77777777" w:rsidR="002513FE" w:rsidRDefault="005B2A4C" w:rsidP="002A3428">
      <w:pPr>
        <w:spacing w:after="160" w:line="360" w:lineRule="auto"/>
        <w:ind w:firstLine="708"/>
        <w:jc w:val="both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 xml:space="preserve">A palavra fidelidade vem do </w:t>
      </w:r>
      <w:r>
        <w:rPr>
          <w:i/>
          <w:sz w:val="24"/>
          <w:szCs w:val="24"/>
          <w:highlight w:val="white"/>
        </w:rPr>
        <w:t xml:space="preserve">latim </w:t>
      </w:r>
      <w:r>
        <w:rPr>
          <w:sz w:val="24"/>
          <w:szCs w:val="24"/>
          <w:highlight w:val="white"/>
        </w:rPr>
        <w:t xml:space="preserve">e, segundo o </w:t>
      </w:r>
      <w:r>
        <w:rPr>
          <w:sz w:val="24"/>
          <w:szCs w:val="24"/>
        </w:rPr>
        <w:t xml:space="preserve">dicionário </w:t>
      </w:r>
      <w:r>
        <w:rPr>
          <w:sz w:val="24"/>
          <w:szCs w:val="24"/>
          <w:highlight w:val="white"/>
        </w:rPr>
        <w:t>online Dicio</w:t>
      </w:r>
      <w:r>
        <w:rPr>
          <w:sz w:val="24"/>
          <w:szCs w:val="24"/>
          <w:highlight w:val="white"/>
          <w:vertAlign w:val="superscript"/>
        </w:rPr>
        <w:footnoteReference w:id="3"/>
      </w:r>
      <w:r>
        <w:rPr>
          <w:sz w:val="24"/>
          <w:szCs w:val="24"/>
          <w:highlight w:val="white"/>
        </w:rPr>
        <w:t>, essa palavra apresenta os seguintes s</w:t>
      </w:r>
      <w:r>
        <w:rPr>
          <w:sz w:val="24"/>
          <w:szCs w:val="24"/>
          <w:highlight w:val="white"/>
        </w:rPr>
        <w:t>ignificados: particularidade ou qualidade do que é fiel; em que há zelo ou cuidado por algo ou alguém; lealdade. A mesma não se restringe apenas à fidelidade entre pessoas, sendo assim, pode-se adotar este significado para uma questão mercadológica, onde h</w:t>
      </w:r>
      <w:r>
        <w:rPr>
          <w:sz w:val="24"/>
          <w:szCs w:val="24"/>
          <w:highlight w:val="white"/>
        </w:rPr>
        <w:t>á a fidelidade entre pessoas e marcas.</w:t>
      </w:r>
    </w:p>
    <w:p w14:paraId="4AA87F24" w14:textId="77777777" w:rsidR="002513FE" w:rsidRDefault="005B2A4C" w:rsidP="002A3428">
      <w:pPr>
        <w:spacing w:after="160" w:line="360" w:lineRule="auto"/>
        <w:ind w:left="2267"/>
        <w:jc w:val="both"/>
        <w:rPr>
          <w:sz w:val="20"/>
          <w:szCs w:val="20"/>
          <w:highlight w:val="white"/>
        </w:rPr>
      </w:pPr>
      <w:r>
        <w:rPr>
          <w:sz w:val="20"/>
          <w:szCs w:val="20"/>
          <w:highlight w:val="white"/>
        </w:rPr>
        <w:t>O conceito de fidelidade aponta que os clientes continuam a comprar de uma empresa porque acreditam que ela tenha bons produtos ou serviços. Não a abandonam; muito pelo contrário, estão geralmente dispostos a cooperar</w:t>
      </w:r>
      <w:r>
        <w:rPr>
          <w:sz w:val="20"/>
          <w:szCs w:val="20"/>
          <w:highlight w:val="white"/>
        </w:rPr>
        <w:t>. No entanto, a fidelidade deve ser total: além da fidelidade dos clientes, ela deve incluir todos os funcionários dos departamentos de uma empresa, como também os acionistas. (Casas, 2019, p. 44)</w:t>
      </w:r>
    </w:p>
    <w:p w14:paraId="3D225FD2" w14:textId="77777777" w:rsidR="002513FE" w:rsidRDefault="005B2A4C" w:rsidP="002A3428">
      <w:pPr>
        <w:spacing w:after="160" w:line="360" w:lineRule="auto"/>
        <w:ind w:firstLine="708"/>
        <w:jc w:val="both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>As estratégias para fidelizar um cliente estão relacionadas</w:t>
      </w:r>
      <w:r>
        <w:rPr>
          <w:sz w:val="24"/>
          <w:szCs w:val="24"/>
          <w:highlight w:val="white"/>
        </w:rPr>
        <w:t xml:space="preserve"> diretamente a algumas estratégias de marketing de relacionamento e experiência. Nem todos os clientes de uma empresa serão fiéis, pois depende da desenvoltura da conexão com a marca, mas aqueles que apresentarem resultados de retorno e constância possivel</w:t>
      </w:r>
      <w:r>
        <w:rPr>
          <w:sz w:val="24"/>
          <w:szCs w:val="24"/>
          <w:highlight w:val="white"/>
        </w:rPr>
        <w:t>mente se tornarão clientes fidelizados e dificilmente buscarão concorrentes para suprir suas necessidades.</w:t>
      </w:r>
    </w:p>
    <w:p w14:paraId="6AC2C9A9" w14:textId="77777777" w:rsidR="002513FE" w:rsidRDefault="005B2A4C" w:rsidP="002A3428">
      <w:pPr>
        <w:spacing w:after="160" w:line="360" w:lineRule="auto"/>
        <w:ind w:left="2267"/>
        <w:jc w:val="both"/>
        <w:rPr>
          <w:sz w:val="20"/>
          <w:szCs w:val="20"/>
          <w:highlight w:val="white"/>
        </w:rPr>
      </w:pPr>
      <w:r>
        <w:rPr>
          <w:sz w:val="20"/>
          <w:szCs w:val="20"/>
          <w:highlight w:val="white"/>
        </w:rPr>
        <w:t>A fidelização do cliente é fundamental para o sucesso de qualquer negócio. Sem o cliente, as empresas não teriam sentido. Numa economia que depende d</w:t>
      </w:r>
      <w:r>
        <w:rPr>
          <w:sz w:val="20"/>
          <w:szCs w:val="20"/>
          <w:highlight w:val="white"/>
        </w:rPr>
        <w:t>o consumidor, é indispensável inspirar excelente atendimento ao cliente nos funcionários e reter uma base de clientes sólida. (Sachs, 2015, p. 17)</w:t>
      </w:r>
    </w:p>
    <w:p w14:paraId="4DBF5872" w14:textId="77777777" w:rsidR="002513FE" w:rsidRDefault="005B2A4C" w:rsidP="002A3428">
      <w:pPr>
        <w:spacing w:after="160" w:line="360" w:lineRule="auto"/>
        <w:ind w:firstLine="708"/>
        <w:jc w:val="both"/>
        <w:rPr>
          <w:sz w:val="24"/>
          <w:szCs w:val="24"/>
          <w:highlight w:val="white"/>
        </w:rPr>
      </w:pPr>
      <w:r>
        <w:rPr>
          <w:sz w:val="20"/>
          <w:szCs w:val="20"/>
          <w:highlight w:val="white"/>
        </w:rPr>
        <w:lastRenderedPageBreak/>
        <w:tab/>
      </w:r>
      <w:r>
        <w:rPr>
          <w:sz w:val="24"/>
          <w:szCs w:val="24"/>
          <w:highlight w:val="white"/>
        </w:rPr>
        <w:t xml:space="preserve"> Os negócios que não se atentam para a satisfação e fidelização do cliente, dificilmente conseguirão se mant</w:t>
      </w:r>
      <w:r>
        <w:rPr>
          <w:sz w:val="24"/>
          <w:szCs w:val="24"/>
          <w:highlight w:val="white"/>
        </w:rPr>
        <w:t>er no mercado a longo prazo, visto que se tratará de uma empresa com uma constante rotatividade de consumidores, dificultando a identificação do perfil de clientes e o nível de satisfação em relação à marca.  -Segundo Kotler (2000, p. 209), “[...] a respos</w:t>
      </w:r>
      <w:r>
        <w:rPr>
          <w:sz w:val="24"/>
          <w:szCs w:val="24"/>
          <w:highlight w:val="white"/>
        </w:rPr>
        <w:t xml:space="preserve">ta para reter clientes está em realizar um melhor trabalho de atendimento e satisfação às necessidades do cliente.” </w:t>
      </w:r>
    </w:p>
    <w:p w14:paraId="40B0F783" w14:textId="77777777" w:rsidR="002513FE" w:rsidRDefault="005B2A4C" w:rsidP="002A3428">
      <w:pPr>
        <w:spacing w:after="160" w:line="360" w:lineRule="auto"/>
        <w:ind w:firstLine="700"/>
        <w:jc w:val="both"/>
        <w:rPr>
          <w:b/>
          <w:sz w:val="24"/>
          <w:szCs w:val="24"/>
          <w:highlight w:val="white"/>
        </w:rPr>
      </w:pPr>
      <w:r>
        <w:rPr>
          <w:b/>
          <w:sz w:val="24"/>
          <w:szCs w:val="24"/>
          <w:highlight w:val="white"/>
        </w:rPr>
        <w:t>2.3.1 O impacto da fidelização nas empresas</w:t>
      </w:r>
    </w:p>
    <w:p w14:paraId="60143E38" w14:textId="4106C59F" w:rsidR="002513FE" w:rsidRDefault="005B2A4C" w:rsidP="002A3428">
      <w:pPr>
        <w:spacing w:after="160" w:line="360" w:lineRule="auto"/>
        <w:ind w:firstLine="708"/>
        <w:jc w:val="both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 xml:space="preserve">As empresas buscam clientes fidelizados para que possam se consolidar e se manterem constantes </w:t>
      </w:r>
      <w:r>
        <w:rPr>
          <w:sz w:val="24"/>
          <w:szCs w:val="24"/>
          <w:highlight w:val="white"/>
        </w:rPr>
        <w:t>no mercado. Em termos econômicos, no primeiro momento, os fidelizados não geram um aumento de lucro para a empresa, pois geralmente iniciam consumindo apenas um produto ou serviço, o que pode ser denominado como lucro básico. O valor que as empresas dão ao</w:t>
      </w:r>
      <w:r>
        <w:rPr>
          <w:sz w:val="24"/>
          <w:szCs w:val="24"/>
          <w:highlight w:val="white"/>
        </w:rPr>
        <w:t xml:space="preserve">s relacionamentos com seus consumidores irá definitivamente refletir nos lucros. Grandes corporações e marcas de destaque são bem-sucedidas apenas devido à fé que seus clientes têm </w:t>
      </w:r>
      <w:r w:rsidR="007B757B">
        <w:rPr>
          <w:sz w:val="24"/>
          <w:szCs w:val="24"/>
          <w:highlight w:val="white"/>
        </w:rPr>
        <w:t>nelas. (</w:t>
      </w:r>
      <w:r>
        <w:rPr>
          <w:sz w:val="24"/>
          <w:szCs w:val="24"/>
          <w:highlight w:val="white"/>
        </w:rPr>
        <w:t>Sachs, 2015, p. 17)</w:t>
      </w:r>
    </w:p>
    <w:p w14:paraId="227B648D" w14:textId="77777777" w:rsidR="007B757B" w:rsidRDefault="005B2A4C" w:rsidP="002A3428">
      <w:pPr>
        <w:spacing w:after="160" w:line="360" w:lineRule="auto"/>
        <w:ind w:firstLine="708"/>
        <w:jc w:val="both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>Este mesmo cliente com o passar do tempo tende</w:t>
      </w:r>
      <w:r>
        <w:rPr>
          <w:sz w:val="24"/>
          <w:szCs w:val="24"/>
          <w:highlight w:val="white"/>
        </w:rPr>
        <w:t xml:space="preserve"> a se interessar por outros produtos ou serviços oferecidos pela empresa, desta maneira o lucro básico pode ser ampliado devido à nova procura.  Segundo Dantas (2014 p.100) pode-se aumentar ainda mais com o lucro de referência, onde o cliente já está famil</w:t>
      </w:r>
      <w:r>
        <w:rPr>
          <w:sz w:val="24"/>
          <w:szCs w:val="24"/>
          <w:highlight w:val="white"/>
        </w:rPr>
        <w:t>iarizado com a marca e sente-se seguro com os serviços ofertados ao ponto de realizar indicações em seu ciclo social, em alguns casos, é possível até mesmo diminuir os custos relacionados ao marketing. Por este motivo, quando se investe em um atendimento e</w:t>
      </w:r>
      <w:r>
        <w:rPr>
          <w:sz w:val="24"/>
          <w:szCs w:val="24"/>
          <w:highlight w:val="white"/>
        </w:rPr>
        <w:t xml:space="preserve"> tratamento personalizado, é possível fidelizar os clientes e ampliar a margem de lucro com o tempo, conforme apresentado na figura 2.</w:t>
      </w:r>
    </w:p>
    <w:p w14:paraId="5CC2D0D6" w14:textId="3D213AD4" w:rsidR="002513FE" w:rsidRDefault="00F15A88" w:rsidP="002A3428">
      <w:pPr>
        <w:spacing w:after="160" w:line="360" w:lineRule="auto"/>
        <w:jc w:val="center"/>
        <w:rPr>
          <w:sz w:val="24"/>
          <w:szCs w:val="24"/>
          <w:highlight w:val="white"/>
        </w:rPr>
      </w:pPr>
      <w:r>
        <w:rPr>
          <w:noProof/>
        </w:rPr>
        <w:lastRenderedPageBreak/>
        <w:drawing>
          <wp:anchor distT="114300" distB="114300" distL="114300" distR="114300" simplePos="0" relativeHeight="251658240" behindDoc="0" locked="0" layoutInCell="1" hidden="0" allowOverlap="1" wp14:anchorId="0023FDDD" wp14:editId="5C969E27">
            <wp:simplePos x="0" y="0"/>
            <wp:positionH relativeFrom="column">
              <wp:posOffset>672465</wp:posOffset>
            </wp:positionH>
            <wp:positionV relativeFrom="paragraph">
              <wp:posOffset>323215</wp:posOffset>
            </wp:positionV>
            <wp:extent cx="4632325" cy="2657475"/>
            <wp:effectExtent l="0" t="0" r="0" b="9525"/>
            <wp:wrapTopAndBottom distT="114300" distB="114300"/>
            <wp:docPr id="2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632325" cy="265747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B2A4C">
        <w:rPr>
          <w:highlight w:val="white"/>
        </w:rPr>
        <w:t xml:space="preserve">Figura 2: Os clientes/consumidores </w:t>
      </w:r>
      <w:proofErr w:type="spellStart"/>
      <w:r w:rsidR="005B2A4C">
        <w:rPr>
          <w:highlight w:val="white"/>
        </w:rPr>
        <w:t>dão</w:t>
      </w:r>
      <w:proofErr w:type="spellEnd"/>
      <w:r w:rsidR="005B2A4C">
        <w:rPr>
          <w:highlight w:val="white"/>
        </w:rPr>
        <w:t xml:space="preserve"> mais lucro com o tempo</w:t>
      </w:r>
    </w:p>
    <w:p w14:paraId="38D27EE1" w14:textId="77777777" w:rsidR="002513FE" w:rsidRDefault="005B2A4C" w:rsidP="002A3428">
      <w:pPr>
        <w:spacing w:after="160" w:line="360" w:lineRule="auto"/>
        <w:jc w:val="center"/>
        <w:rPr>
          <w:highlight w:val="white"/>
        </w:rPr>
      </w:pPr>
      <w:r>
        <w:rPr>
          <w:highlight w:val="white"/>
        </w:rPr>
        <w:t>Fonte: Edmundo Brandão Dantas, 2014, p.100</w:t>
      </w:r>
    </w:p>
    <w:p w14:paraId="7E5A4F1B" w14:textId="77777777" w:rsidR="002513FE" w:rsidRDefault="005B2A4C" w:rsidP="002A3428">
      <w:pPr>
        <w:spacing w:after="160" w:line="360" w:lineRule="auto"/>
        <w:rPr>
          <w:highlight w:val="white"/>
        </w:rPr>
      </w:pPr>
      <w:r>
        <w:rPr>
          <w:highlight w:val="white"/>
        </w:rPr>
        <w:tab/>
      </w:r>
      <w:r>
        <w:rPr>
          <w:sz w:val="24"/>
          <w:szCs w:val="24"/>
          <w:highlight w:val="white"/>
        </w:rPr>
        <w:t xml:space="preserve">Pode-se analisar a partir deste gráfico que no ponto inicial, a empresa está focada em conquistar o cliente, ainda não tendo registrado </w:t>
      </w:r>
      <w:proofErr w:type="spellStart"/>
      <w:proofErr w:type="gramStart"/>
      <w:r>
        <w:rPr>
          <w:sz w:val="24"/>
          <w:szCs w:val="24"/>
          <w:highlight w:val="white"/>
        </w:rPr>
        <w:t>lucros.Ao</w:t>
      </w:r>
      <w:proofErr w:type="spellEnd"/>
      <w:proofErr w:type="gramEnd"/>
      <w:r>
        <w:rPr>
          <w:sz w:val="24"/>
          <w:szCs w:val="24"/>
          <w:highlight w:val="white"/>
        </w:rPr>
        <w:t xml:space="preserve"> longo do tempo observa-se</w:t>
      </w:r>
      <w:r>
        <w:rPr>
          <w:highlight w:val="white"/>
        </w:rPr>
        <w:t xml:space="preserve"> </w:t>
      </w:r>
      <w:r>
        <w:rPr>
          <w:color w:val="0F0F0F"/>
          <w:sz w:val="24"/>
          <w:szCs w:val="24"/>
          <w:highlight w:val="white"/>
        </w:rPr>
        <w:t xml:space="preserve">o progresso de um cliente que reflete uma trajetória evolutiva. Como já dito </w:t>
      </w:r>
      <w:proofErr w:type="spellStart"/>
      <w:proofErr w:type="gramStart"/>
      <w:r>
        <w:rPr>
          <w:color w:val="0F0F0F"/>
          <w:sz w:val="24"/>
          <w:szCs w:val="24"/>
          <w:highlight w:val="white"/>
        </w:rPr>
        <w:t>anterio</w:t>
      </w:r>
      <w:r>
        <w:rPr>
          <w:color w:val="0F0F0F"/>
          <w:sz w:val="24"/>
          <w:szCs w:val="24"/>
          <w:highlight w:val="white"/>
        </w:rPr>
        <w:t>rmente,o</w:t>
      </w:r>
      <w:proofErr w:type="spellEnd"/>
      <w:proofErr w:type="gramEnd"/>
      <w:r>
        <w:rPr>
          <w:color w:val="0F0F0F"/>
          <w:sz w:val="24"/>
          <w:szCs w:val="24"/>
          <w:highlight w:val="white"/>
        </w:rPr>
        <w:t xml:space="preserve"> consumidor fidelizado sente-se seguro para explorar os demais produtos ofertados pela empresa, o que leva ao aumento das compras e do lucro básico.</w:t>
      </w:r>
    </w:p>
    <w:p w14:paraId="6999C90D" w14:textId="77777777" w:rsidR="002513FE" w:rsidRDefault="005B2A4C" w:rsidP="002A3428">
      <w:pPr>
        <w:spacing w:after="160" w:line="360" w:lineRule="auto"/>
        <w:ind w:firstLine="700"/>
        <w:jc w:val="both"/>
        <w:rPr>
          <w:b/>
          <w:sz w:val="24"/>
          <w:szCs w:val="24"/>
          <w:highlight w:val="white"/>
        </w:rPr>
      </w:pPr>
      <w:r>
        <w:rPr>
          <w:b/>
          <w:sz w:val="24"/>
          <w:szCs w:val="24"/>
          <w:highlight w:val="white"/>
        </w:rPr>
        <w:t>2.4 Cliente encantado</w:t>
      </w:r>
    </w:p>
    <w:p w14:paraId="4BC2D682" w14:textId="77777777" w:rsidR="002513FE" w:rsidRDefault="005B2A4C" w:rsidP="002A3428">
      <w:pPr>
        <w:spacing w:after="160" w:line="360" w:lineRule="auto"/>
        <w:ind w:firstLine="708"/>
        <w:jc w:val="both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>Além de fidelizar o cliente, pode-se atingir um nível de encantamento pela ma</w:t>
      </w:r>
      <w:r>
        <w:rPr>
          <w:sz w:val="24"/>
          <w:szCs w:val="24"/>
          <w:highlight w:val="white"/>
        </w:rPr>
        <w:t xml:space="preserve">rca, onde diminui-se a probabilidade de procura por um produto ou serviço de empresas concorrentes. </w:t>
      </w:r>
    </w:p>
    <w:p w14:paraId="0CAC0A74" w14:textId="77777777" w:rsidR="002513FE" w:rsidRDefault="005B2A4C" w:rsidP="002A3428">
      <w:pPr>
        <w:spacing w:after="160" w:line="360" w:lineRule="auto"/>
        <w:ind w:firstLine="708"/>
        <w:jc w:val="both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>Encantar clientes não se trata apenas de atender às expectativas, mas sim de superá-las. Algumas empresas lidam com esse fator ocasionalmente, mas pode ser</w:t>
      </w:r>
      <w:r>
        <w:rPr>
          <w:sz w:val="24"/>
          <w:szCs w:val="24"/>
          <w:highlight w:val="white"/>
        </w:rPr>
        <w:t xml:space="preserve"> considerada uma estratégia para realizar um atendimento além do esperado e solucionar o problema do cliente, para desenvolver uma boa reputação no mercado e se tornar uma marca </w:t>
      </w:r>
      <w:r>
        <w:rPr>
          <w:i/>
          <w:sz w:val="24"/>
          <w:szCs w:val="24"/>
          <w:highlight w:val="white"/>
        </w:rPr>
        <w:t xml:space="preserve">“top of mind” </w:t>
      </w:r>
      <w:r>
        <w:rPr>
          <w:sz w:val="24"/>
          <w:szCs w:val="24"/>
          <w:highlight w:val="white"/>
        </w:rPr>
        <w:t>que significa uma marca referência que vem primeiro à cabeça qua</w:t>
      </w:r>
      <w:r>
        <w:rPr>
          <w:sz w:val="24"/>
          <w:szCs w:val="24"/>
          <w:highlight w:val="white"/>
        </w:rPr>
        <w:t>ndo se trata de determinado nicho.</w:t>
      </w:r>
    </w:p>
    <w:p w14:paraId="3F19B3B8" w14:textId="5087DBE2" w:rsidR="002513FE" w:rsidRDefault="005B2A4C" w:rsidP="002A3428">
      <w:pPr>
        <w:spacing w:after="160" w:line="360" w:lineRule="auto"/>
        <w:ind w:left="2267"/>
        <w:jc w:val="both"/>
        <w:rPr>
          <w:sz w:val="20"/>
          <w:szCs w:val="20"/>
          <w:highlight w:val="white"/>
        </w:rPr>
      </w:pPr>
      <w:r>
        <w:rPr>
          <w:sz w:val="20"/>
          <w:szCs w:val="20"/>
          <w:highlight w:val="white"/>
        </w:rPr>
        <w:t>Top of Mind é composto pelo percentual de clientes que mencionaram o nome da empresa quando foram perguntados: “Dê o nome da empresa cujo produto você preferiria comprar.” É a primeira opção que vem à mente das pessoas q</w:t>
      </w:r>
      <w:r>
        <w:rPr>
          <w:sz w:val="20"/>
          <w:szCs w:val="20"/>
          <w:highlight w:val="white"/>
        </w:rPr>
        <w:t xml:space="preserve">uando se faz uma pesquisa de concorrência, e este é o grande desafio do </w:t>
      </w:r>
      <w:r>
        <w:rPr>
          <w:sz w:val="20"/>
          <w:szCs w:val="20"/>
          <w:highlight w:val="white"/>
        </w:rPr>
        <w:lastRenderedPageBreak/>
        <w:t>marketing: construir uma marca Top of Mind, pois, assim, ela será a primeira a ser lembrada pelos consumidores. (</w:t>
      </w:r>
      <w:r>
        <w:rPr>
          <w:sz w:val="20"/>
          <w:szCs w:val="20"/>
          <w:highlight w:val="white"/>
        </w:rPr>
        <w:t>Casas, 2019, p.270)</w:t>
      </w:r>
    </w:p>
    <w:p w14:paraId="581080CB" w14:textId="62F0D631" w:rsidR="002513FE" w:rsidRDefault="005B2A4C" w:rsidP="002A3428">
      <w:pPr>
        <w:spacing w:after="160" w:line="360" w:lineRule="auto"/>
        <w:ind w:firstLine="708"/>
        <w:jc w:val="both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>Para conseguir atingir o nível de cliente encantad</w:t>
      </w:r>
      <w:r>
        <w:rPr>
          <w:sz w:val="24"/>
          <w:szCs w:val="24"/>
          <w:highlight w:val="white"/>
        </w:rPr>
        <w:t>o, é preciso ter uma equipe comprometida com o objetivo da empresa, sendo assim, é importante investir em treinamentos e programas de capacitação para os colaboradores envolvidos nos processos que lidam diretamente com o consumidor, visando proporcionar um</w:t>
      </w:r>
      <w:r>
        <w:rPr>
          <w:sz w:val="24"/>
          <w:szCs w:val="24"/>
          <w:highlight w:val="white"/>
        </w:rPr>
        <w:t xml:space="preserve"> atendimento com padrões de excelência.</w:t>
      </w:r>
    </w:p>
    <w:p w14:paraId="4C55F243" w14:textId="77777777" w:rsidR="002A3428" w:rsidRDefault="002A3428" w:rsidP="002A3428">
      <w:pPr>
        <w:spacing w:after="160" w:line="360" w:lineRule="auto"/>
        <w:ind w:firstLine="708"/>
        <w:jc w:val="both"/>
        <w:rPr>
          <w:sz w:val="24"/>
          <w:szCs w:val="24"/>
          <w:highlight w:val="white"/>
        </w:rPr>
      </w:pPr>
    </w:p>
    <w:p w14:paraId="0C29DB9E" w14:textId="696B6A83" w:rsidR="002513FE" w:rsidRPr="00F15A88" w:rsidRDefault="005B2A4C" w:rsidP="002A3428">
      <w:pPr>
        <w:pStyle w:val="PargrafodaLista"/>
        <w:numPr>
          <w:ilvl w:val="0"/>
          <w:numId w:val="2"/>
        </w:numPr>
        <w:spacing w:after="160" w:line="360" w:lineRule="auto"/>
        <w:ind w:hanging="720"/>
        <w:contextualSpacing w:val="0"/>
        <w:jc w:val="both"/>
        <w:rPr>
          <w:b/>
          <w:sz w:val="24"/>
          <w:szCs w:val="24"/>
          <w:highlight w:val="white"/>
        </w:rPr>
      </w:pPr>
      <w:r w:rsidRPr="00F15A88">
        <w:rPr>
          <w:b/>
          <w:sz w:val="24"/>
          <w:szCs w:val="24"/>
          <w:highlight w:val="white"/>
        </w:rPr>
        <w:t>METODOLOGIA</w:t>
      </w:r>
    </w:p>
    <w:p w14:paraId="3CDAF725" w14:textId="77777777" w:rsidR="002513FE" w:rsidRDefault="005B2A4C" w:rsidP="002A3428">
      <w:pPr>
        <w:spacing w:after="160" w:line="360" w:lineRule="auto"/>
        <w:ind w:firstLine="708"/>
        <w:jc w:val="both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>E</w:t>
      </w:r>
      <w:r>
        <w:rPr>
          <w:sz w:val="24"/>
          <w:szCs w:val="24"/>
          <w:highlight w:val="white"/>
        </w:rPr>
        <w:t>sse estudo se configura por um estudo de caso de caráter descritivo que é um método de pesquisa que permite descrever detalhadamente situações reais, evidenciando informações objetivas e as soluções en</w:t>
      </w:r>
      <w:r>
        <w:rPr>
          <w:sz w:val="24"/>
          <w:szCs w:val="24"/>
          <w:highlight w:val="white"/>
        </w:rPr>
        <w:t>contradas para o contexto que auxilia no entendimento dos eventos analisados.</w:t>
      </w:r>
    </w:p>
    <w:p w14:paraId="37480981" w14:textId="070B5734" w:rsidR="002513FE" w:rsidRDefault="005B2A4C" w:rsidP="002A3428">
      <w:pPr>
        <w:spacing w:after="160" w:line="360" w:lineRule="auto"/>
        <w:ind w:firstLine="708"/>
        <w:jc w:val="both"/>
        <w:rPr>
          <w:sz w:val="20"/>
          <w:szCs w:val="20"/>
          <w:highlight w:val="white"/>
        </w:rPr>
      </w:pPr>
      <w:r>
        <w:rPr>
          <w:sz w:val="24"/>
          <w:szCs w:val="24"/>
          <w:highlight w:val="white"/>
        </w:rPr>
        <w:t>Define-se, portanto como pesquisa descritiva a “</w:t>
      </w:r>
      <w:r w:rsidR="007B757B">
        <w:rPr>
          <w:sz w:val="24"/>
          <w:szCs w:val="24"/>
          <w:highlight w:val="white"/>
        </w:rPr>
        <w:t>busca por</w:t>
      </w:r>
      <w:r>
        <w:rPr>
          <w:sz w:val="24"/>
          <w:szCs w:val="24"/>
          <w:highlight w:val="white"/>
        </w:rPr>
        <w:t xml:space="preserve"> conhecer as diversas situações e relações que ocorrem na vida social, política, econômica e demais aspectos do comportam</w:t>
      </w:r>
      <w:r>
        <w:rPr>
          <w:sz w:val="24"/>
          <w:szCs w:val="24"/>
          <w:highlight w:val="white"/>
        </w:rPr>
        <w:t xml:space="preserve">ento humano, tanto do indivíduo tomado isoladamente como de grupos e comunidades mais complexas” (Cervo; </w:t>
      </w:r>
      <w:proofErr w:type="spellStart"/>
      <w:r>
        <w:rPr>
          <w:sz w:val="24"/>
          <w:szCs w:val="24"/>
          <w:highlight w:val="white"/>
        </w:rPr>
        <w:t>Bervian</w:t>
      </w:r>
      <w:proofErr w:type="spellEnd"/>
      <w:r>
        <w:rPr>
          <w:sz w:val="24"/>
          <w:szCs w:val="24"/>
          <w:highlight w:val="white"/>
        </w:rPr>
        <w:t>,</w:t>
      </w:r>
      <w:r w:rsidR="000F4A9A">
        <w:rPr>
          <w:sz w:val="24"/>
          <w:szCs w:val="24"/>
          <w:highlight w:val="white"/>
        </w:rPr>
        <w:t xml:space="preserve"> </w:t>
      </w:r>
      <w:r>
        <w:rPr>
          <w:sz w:val="24"/>
          <w:szCs w:val="24"/>
          <w:highlight w:val="white"/>
        </w:rPr>
        <w:t xml:space="preserve">apud Rodrigues, 2014, p. 27). </w:t>
      </w:r>
    </w:p>
    <w:p w14:paraId="61A16324" w14:textId="77777777" w:rsidR="002513FE" w:rsidRDefault="005B2A4C" w:rsidP="002A3428">
      <w:pPr>
        <w:spacing w:after="160" w:line="360" w:lineRule="auto"/>
        <w:ind w:firstLine="708"/>
        <w:jc w:val="both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>O procedimento utilizado, é um formato de pesquisa de estudo de caso e para verificar os dados apresentados fora</w:t>
      </w:r>
      <w:r>
        <w:rPr>
          <w:sz w:val="24"/>
          <w:szCs w:val="24"/>
          <w:highlight w:val="white"/>
        </w:rPr>
        <w:t xml:space="preserve">m utilizadas técnicas qualitativas. Sendo assim, a coleta dos dados será feita através das redes sociais da </w:t>
      </w:r>
      <w:proofErr w:type="spellStart"/>
      <w:r w:rsidRPr="00401C8F">
        <w:rPr>
          <w:i/>
          <w:sz w:val="24"/>
          <w:szCs w:val="24"/>
          <w:highlight w:val="white"/>
        </w:rPr>
        <w:t>fintech</w:t>
      </w:r>
      <w:proofErr w:type="spellEnd"/>
      <w:r>
        <w:rPr>
          <w:sz w:val="24"/>
          <w:szCs w:val="24"/>
          <w:highlight w:val="white"/>
        </w:rPr>
        <w:t xml:space="preserve"> </w:t>
      </w:r>
      <w:proofErr w:type="spellStart"/>
      <w:r>
        <w:rPr>
          <w:sz w:val="24"/>
          <w:szCs w:val="24"/>
          <w:highlight w:val="white"/>
        </w:rPr>
        <w:t>Nubank</w:t>
      </w:r>
      <w:proofErr w:type="spellEnd"/>
      <w:r>
        <w:rPr>
          <w:sz w:val="24"/>
          <w:szCs w:val="24"/>
          <w:highlight w:val="white"/>
        </w:rPr>
        <w:t xml:space="preserve">, sendo elas o site e o </w:t>
      </w:r>
      <w:proofErr w:type="spellStart"/>
      <w:r>
        <w:rPr>
          <w:sz w:val="24"/>
          <w:szCs w:val="24"/>
          <w:highlight w:val="white"/>
        </w:rPr>
        <w:t>instagram</w:t>
      </w:r>
      <w:proofErr w:type="spellEnd"/>
      <w:r>
        <w:rPr>
          <w:sz w:val="24"/>
          <w:szCs w:val="24"/>
          <w:highlight w:val="white"/>
        </w:rPr>
        <w:t>®. Também foi considerado um caso de atendimento ao cliente que viralizou nas redes sociais em 2016.</w:t>
      </w:r>
    </w:p>
    <w:p w14:paraId="07654EA6" w14:textId="77777777" w:rsidR="002513FE" w:rsidRDefault="005B2A4C" w:rsidP="002A3428">
      <w:pPr>
        <w:spacing w:after="160" w:line="360" w:lineRule="auto"/>
        <w:ind w:left="2260"/>
        <w:jc w:val="both"/>
        <w:rPr>
          <w:sz w:val="24"/>
          <w:szCs w:val="24"/>
          <w:highlight w:val="white"/>
        </w:rPr>
      </w:pPr>
      <w:r>
        <w:rPr>
          <w:sz w:val="20"/>
          <w:szCs w:val="20"/>
          <w:highlight w:val="white"/>
        </w:rPr>
        <w:t>Como método de pesquisa, o estudo de caso é usado em muitas situações, para contribuir ao nosso conhecimento dos fenômenos individuais, grupais, organizacionais, sociais, políticos e relacionados. Naturalmente, o estudo de caso é um método de pesquisa co</w:t>
      </w:r>
      <w:r>
        <w:rPr>
          <w:sz w:val="20"/>
          <w:szCs w:val="20"/>
          <w:highlight w:val="white"/>
        </w:rPr>
        <w:t xml:space="preserve">mum na psicologia, sociologia, ciência política, antropologia, assistência social, administração, educação, enfermagem e planejamento </w:t>
      </w:r>
      <w:proofErr w:type="spellStart"/>
      <w:r>
        <w:rPr>
          <w:sz w:val="20"/>
          <w:szCs w:val="20"/>
          <w:highlight w:val="white"/>
        </w:rPr>
        <w:t>comunitário</w:t>
      </w:r>
      <w:proofErr w:type="spellEnd"/>
      <w:r>
        <w:rPr>
          <w:sz w:val="20"/>
          <w:szCs w:val="20"/>
          <w:highlight w:val="white"/>
        </w:rPr>
        <w:t>. (Robert K. Yin, 2014, p.4)</w:t>
      </w:r>
    </w:p>
    <w:p w14:paraId="4D8DEF5F" w14:textId="183BD3BA" w:rsidR="000F4A9A" w:rsidRDefault="000F4A9A" w:rsidP="002A3428">
      <w:pPr>
        <w:spacing w:after="160" w:line="360" w:lineRule="auto"/>
        <w:jc w:val="both"/>
        <w:rPr>
          <w:b/>
          <w:sz w:val="24"/>
          <w:szCs w:val="24"/>
          <w:highlight w:val="white"/>
        </w:rPr>
      </w:pPr>
    </w:p>
    <w:p w14:paraId="4A3642D0" w14:textId="77777777" w:rsidR="002A3428" w:rsidRDefault="002A3428" w:rsidP="002A3428">
      <w:pPr>
        <w:spacing w:after="160" w:line="360" w:lineRule="auto"/>
        <w:jc w:val="both"/>
        <w:rPr>
          <w:b/>
          <w:sz w:val="24"/>
          <w:szCs w:val="24"/>
          <w:highlight w:val="white"/>
        </w:rPr>
      </w:pPr>
    </w:p>
    <w:p w14:paraId="5486DF5D" w14:textId="415CA760" w:rsidR="002513FE" w:rsidRDefault="005B2A4C" w:rsidP="002A3428">
      <w:pPr>
        <w:spacing w:after="160" w:line="360" w:lineRule="auto"/>
        <w:jc w:val="both"/>
        <w:rPr>
          <w:b/>
          <w:color w:val="1F1F1F"/>
          <w:sz w:val="24"/>
          <w:szCs w:val="24"/>
          <w:highlight w:val="white"/>
        </w:rPr>
      </w:pPr>
      <w:r>
        <w:rPr>
          <w:b/>
          <w:sz w:val="24"/>
          <w:szCs w:val="24"/>
          <w:highlight w:val="white"/>
        </w:rPr>
        <w:lastRenderedPageBreak/>
        <w:t>4</w:t>
      </w:r>
      <w:r w:rsidR="000F4A9A">
        <w:rPr>
          <w:b/>
          <w:sz w:val="24"/>
          <w:szCs w:val="24"/>
          <w:highlight w:val="white"/>
        </w:rPr>
        <w:t xml:space="preserve">. </w:t>
      </w:r>
      <w:r w:rsidR="000F4A9A">
        <w:rPr>
          <w:b/>
          <w:sz w:val="24"/>
          <w:szCs w:val="24"/>
          <w:highlight w:val="white"/>
        </w:rPr>
        <w:tab/>
      </w:r>
      <w:r>
        <w:rPr>
          <w:b/>
          <w:sz w:val="24"/>
          <w:szCs w:val="24"/>
          <w:highlight w:val="white"/>
        </w:rPr>
        <w:t>ESTUDO DE CASO</w:t>
      </w:r>
    </w:p>
    <w:p w14:paraId="5533E14E" w14:textId="60FB5713" w:rsidR="002513FE" w:rsidRDefault="005B2A4C" w:rsidP="002A3428">
      <w:pPr>
        <w:spacing w:after="160" w:line="360" w:lineRule="auto"/>
        <w:ind w:firstLine="709"/>
        <w:jc w:val="both"/>
        <w:rPr>
          <w:b/>
          <w:sz w:val="24"/>
          <w:szCs w:val="24"/>
          <w:highlight w:val="white"/>
        </w:rPr>
      </w:pPr>
      <w:r>
        <w:rPr>
          <w:b/>
          <w:sz w:val="24"/>
          <w:szCs w:val="24"/>
          <w:highlight w:val="white"/>
        </w:rPr>
        <w:t xml:space="preserve">4.1 Apresentação </w:t>
      </w:r>
      <w:r w:rsidR="000F4A9A">
        <w:rPr>
          <w:b/>
          <w:sz w:val="24"/>
          <w:szCs w:val="24"/>
          <w:highlight w:val="white"/>
        </w:rPr>
        <w:t>d</w:t>
      </w:r>
      <w:r>
        <w:rPr>
          <w:b/>
          <w:sz w:val="24"/>
          <w:szCs w:val="24"/>
          <w:highlight w:val="white"/>
        </w:rPr>
        <w:t>a Empresa</w:t>
      </w:r>
    </w:p>
    <w:p w14:paraId="4257441A" w14:textId="659598C2" w:rsidR="002513FE" w:rsidRDefault="005B2A4C" w:rsidP="002A3428">
      <w:pPr>
        <w:spacing w:after="160" w:line="360" w:lineRule="auto"/>
        <w:ind w:firstLine="708"/>
        <w:jc w:val="both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 xml:space="preserve">O </w:t>
      </w:r>
      <w:proofErr w:type="spellStart"/>
      <w:r>
        <w:rPr>
          <w:sz w:val="24"/>
          <w:szCs w:val="24"/>
          <w:highlight w:val="white"/>
        </w:rPr>
        <w:t>Nubank</w:t>
      </w:r>
      <w:proofErr w:type="spellEnd"/>
      <w:r>
        <w:rPr>
          <w:sz w:val="24"/>
          <w:szCs w:val="24"/>
          <w:highlight w:val="white"/>
        </w:rPr>
        <w:t xml:space="preserve"> é uma startup que surgiu para revolucionar os serviços financeiros, além de ser a </w:t>
      </w:r>
      <w:r w:rsidRPr="00401C8F">
        <w:rPr>
          <w:i/>
          <w:sz w:val="24"/>
          <w:szCs w:val="24"/>
          <w:highlight w:val="white"/>
        </w:rPr>
        <w:t>fintech</w:t>
      </w:r>
      <w:r>
        <w:rPr>
          <w:sz w:val="24"/>
          <w:szCs w:val="24"/>
          <w:highlight w:val="white"/>
        </w:rPr>
        <w:t xml:space="preserve"> pioneira no segmento, a empresa permite a abertura de conta</w:t>
      </w:r>
      <w:r>
        <w:rPr>
          <w:sz w:val="24"/>
          <w:szCs w:val="24"/>
          <w:highlight w:val="white"/>
        </w:rPr>
        <w:t xml:space="preserve"> bancária de forma digital, por meio do aplicativo </w:t>
      </w:r>
      <w:proofErr w:type="spellStart"/>
      <w:r>
        <w:rPr>
          <w:sz w:val="24"/>
          <w:szCs w:val="24"/>
          <w:highlight w:val="white"/>
        </w:rPr>
        <w:t>Nubank</w:t>
      </w:r>
      <w:proofErr w:type="spellEnd"/>
      <w:r>
        <w:rPr>
          <w:sz w:val="24"/>
          <w:szCs w:val="24"/>
          <w:highlight w:val="white"/>
        </w:rPr>
        <w:t>. Os clientes terão acesso às informações de sua</w:t>
      </w:r>
      <w:r>
        <w:rPr>
          <w:sz w:val="24"/>
          <w:szCs w:val="24"/>
          <w:highlight w:val="white"/>
        </w:rPr>
        <w:t>s contas e poderão resolver problemas ou solicitar soluções financeiras de forma</w:t>
      </w:r>
      <w:r>
        <w:rPr>
          <w:sz w:val="24"/>
          <w:szCs w:val="24"/>
          <w:highlight w:val="white"/>
        </w:rPr>
        <w:t xml:space="preserve"> remota, como apresentado na Figura 3.</w:t>
      </w:r>
    </w:p>
    <w:p w14:paraId="28DC8053" w14:textId="59B12FB0" w:rsidR="002513FE" w:rsidRDefault="007B757B" w:rsidP="002A3428">
      <w:pPr>
        <w:spacing w:after="160" w:line="360" w:lineRule="auto"/>
        <w:jc w:val="center"/>
        <w:rPr>
          <w:highlight w:val="white"/>
        </w:rPr>
      </w:pPr>
      <w:r>
        <w:rPr>
          <w:noProof/>
          <w:sz w:val="24"/>
          <w:szCs w:val="24"/>
          <w:highlight w:val="white"/>
        </w:rPr>
        <w:drawing>
          <wp:anchor distT="0" distB="0" distL="114300" distR="114300" simplePos="0" relativeHeight="251660288" behindDoc="0" locked="0" layoutInCell="1" allowOverlap="1" wp14:anchorId="3689B76A" wp14:editId="326EA41F">
            <wp:simplePos x="0" y="0"/>
            <wp:positionH relativeFrom="column">
              <wp:posOffset>215265</wp:posOffset>
            </wp:positionH>
            <wp:positionV relativeFrom="paragraph">
              <wp:posOffset>348615</wp:posOffset>
            </wp:positionV>
            <wp:extent cx="5248275" cy="2952750"/>
            <wp:effectExtent l="0" t="0" r="9525" b="0"/>
            <wp:wrapTopAndBottom/>
            <wp:docPr id="1" name="image2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jpg"/>
                    <pic:cNvPicPr preferRelativeResize="0"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48275" cy="29527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highlight w:val="white"/>
        </w:rPr>
        <w:t xml:space="preserve">Figura 3 - App do </w:t>
      </w:r>
      <w:proofErr w:type="spellStart"/>
      <w:r>
        <w:rPr>
          <w:highlight w:val="white"/>
        </w:rPr>
        <w:t>Nubank</w:t>
      </w:r>
      <w:proofErr w:type="spellEnd"/>
      <w:r>
        <w:rPr>
          <w:highlight w:val="white"/>
          <w:vertAlign w:val="superscript"/>
        </w:rPr>
        <w:footnoteReference w:id="4"/>
      </w:r>
    </w:p>
    <w:p w14:paraId="2E33B2B1" w14:textId="26E27BB9" w:rsidR="002513FE" w:rsidRDefault="002513FE" w:rsidP="002A3428">
      <w:pPr>
        <w:spacing w:after="160" w:line="360" w:lineRule="auto"/>
        <w:ind w:firstLine="708"/>
        <w:jc w:val="center"/>
        <w:rPr>
          <w:sz w:val="24"/>
          <w:szCs w:val="24"/>
          <w:highlight w:val="white"/>
        </w:rPr>
      </w:pPr>
    </w:p>
    <w:p w14:paraId="105AEF2B" w14:textId="77777777" w:rsidR="002513FE" w:rsidRDefault="005B2A4C" w:rsidP="002A3428">
      <w:pPr>
        <w:spacing w:after="160" w:line="360" w:lineRule="auto"/>
        <w:ind w:firstLine="708"/>
        <w:jc w:val="center"/>
        <w:rPr>
          <w:sz w:val="20"/>
          <w:szCs w:val="20"/>
          <w:highlight w:val="white"/>
        </w:rPr>
      </w:pPr>
      <w:r>
        <w:rPr>
          <w:sz w:val="20"/>
          <w:szCs w:val="20"/>
          <w:highlight w:val="white"/>
        </w:rPr>
        <w:t xml:space="preserve">Fonte: </w:t>
      </w:r>
      <w:proofErr w:type="spellStart"/>
      <w:r>
        <w:rPr>
          <w:sz w:val="20"/>
          <w:szCs w:val="20"/>
          <w:highlight w:val="white"/>
        </w:rPr>
        <w:t>tecnoblog</w:t>
      </w:r>
      <w:proofErr w:type="spellEnd"/>
      <w:r>
        <w:rPr>
          <w:sz w:val="20"/>
          <w:szCs w:val="20"/>
          <w:highlight w:val="white"/>
        </w:rPr>
        <w:t>, 2022</w:t>
      </w:r>
    </w:p>
    <w:p w14:paraId="0B960750" w14:textId="6C97F5D2" w:rsidR="002513FE" w:rsidRDefault="005B2A4C" w:rsidP="002A3428">
      <w:pPr>
        <w:spacing w:after="160" w:line="360" w:lineRule="auto"/>
        <w:ind w:firstLine="709"/>
        <w:jc w:val="both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 xml:space="preserve">Atualmente, o </w:t>
      </w:r>
      <w:proofErr w:type="spellStart"/>
      <w:r>
        <w:rPr>
          <w:sz w:val="24"/>
          <w:szCs w:val="24"/>
          <w:highlight w:val="white"/>
        </w:rPr>
        <w:t>Nubank</w:t>
      </w:r>
      <w:proofErr w:type="spellEnd"/>
      <w:r>
        <w:rPr>
          <w:sz w:val="24"/>
          <w:szCs w:val="24"/>
          <w:highlight w:val="white"/>
        </w:rPr>
        <w:t xml:space="preserve"> está entre as maiores instituições financeiras e é referência em atendimento ao cliente. “O surgimento da </w:t>
      </w:r>
      <w:proofErr w:type="spellStart"/>
      <w:r>
        <w:rPr>
          <w:sz w:val="24"/>
          <w:szCs w:val="24"/>
          <w:highlight w:val="white"/>
        </w:rPr>
        <w:t>Nubank</w:t>
      </w:r>
      <w:proofErr w:type="spellEnd"/>
      <w:r>
        <w:rPr>
          <w:sz w:val="24"/>
          <w:szCs w:val="24"/>
          <w:highlight w:val="white"/>
        </w:rPr>
        <w:t xml:space="preserve"> alvoroçou o mercado financeiro brasileiro, resultando em grandes transformações digitais das instituições que lideram o mercado” (</w:t>
      </w:r>
      <w:proofErr w:type="spellStart"/>
      <w:r>
        <w:rPr>
          <w:sz w:val="24"/>
          <w:szCs w:val="24"/>
          <w:highlight w:val="white"/>
        </w:rPr>
        <w:t>Orofino</w:t>
      </w:r>
      <w:proofErr w:type="spellEnd"/>
      <w:r>
        <w:rPr>
          <w:sz w:val="24"/>
          <w:szCs w:val="24"/>
          <w:highlight w:val="white"/>
        </w:rPr>
        <w:t>, 202</w:t>
      </w:r>
      <w:r>
        <w:rPr>
          <w:sz w:val="24"/>
          <w:szCs w:val="24"/>
          <w:highlight w:val="white"/>
        </w:rPr>
        <w:t xml:space="preserve">1 p.116) A figura 4, a seguir, apresenta o logotipo atual do </w:t>
      </w:r>
      <w:proofErr w:type="spellStart"/>
      <w:r>
        <w:rPr>
          <w:sz w:val="24"/>
          <w:szCs w:val="24"/>
          <w:highlight w:val="white"/>
        </w:rPr>
        <w:t>Nubank</w:t>
      </w:r>
      <w:proofErr w:type="spellEnd"/>
      <w:r w:rsidR="00151C93">
        <w:rPr>
          <w:sz w:val="24"/>
          <w:szCs w:val="24"/>
          <w:highlight w:val="white"/>
        </w:rPr>
        <w:t>.</w:t>
      </w:r>
    </w:p>
    <w:p w14:paraId="15A32E81" w14:textId="54CC9FDE" w:rsidR="002513FE" w:rsidRDefault="007B757B" w:rsidP="002A3428">
      <w:pPr>
        <w:spacing w:after="160" w:line="360" w:lineRule="auto"/>
        <w:jc w:val="center"/>
        <w:rPr>
          <w:highlight w:val="white"/>
        </w:rPr>
      </w:pPr>
      <w:r>
        <w:rPr>
          <w:noProof/>
        </w:rPr>
        <w:lastRenderedPageBreak/>
        <w:drawing>
          <wp:anchor distT="114300" distB="114300" distL="114300" distR="114300" simplePos="0" relativeHeight="251659264" behindDoc="0" locked="0" layoutInCell="1" hidden="0" allowOverlap="1" wp14:anchorId="3DFEF667" wp14:editId="5667C95E">
            <wp:simplePos x="0" y="0"/>
            <wp:positionH relativeFrom="column">
              <wp:posOffset>1320165</wp:posOffset>
            </wp:positionH>
            <wp:positionV relativeFrom="paragraph">
              <wp:posOffset>368935</wp:posOffset>
            </wp:positionV>
            <wp:extent cx="3067050" cy="1657350"/>
            <wp:effectExtent l="0" t="0" r="0" b="0"/>
            <wp:wrapTopAndBottom distT="114300" distB="114300"/>
            <wp:docPr id="6" name="image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/>
                    <pic:cNvPicPr preferRelativeResize="0"/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067050" cy="16573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highlight w:val="white"/>
        </w:rPr>
        <w:t xml:space="preserve">Figura 4 - Logotipo </w:t>
      </w:r>
      <w:proofErr w:type="spellStart"/>
      <w:r>
        <w:rPr>
          <w:highlight w:val="white"/>
        </w:rPr>
        <w:t>Nubank</w:t>
      </w:r>
      <w:proofErr w:type="spellEnd"/>
      <w:r>
        <w:rPr>
          <w:highlight w:val="white"/>
          <w:vertAlign w:val="superscript"/>
        </w:rPr>
        <w:footnoteReference w:id="5"/>
      </w:r>
    </w:p>
    <w:p w14:paraId="000D3541" w14:textId="66A4F523" w:rsidR="002513FE" w:rsidRDefault="005B2A4C" w:rsidP="002A3428">
      <w:pPr>
        <w:spacing w:after="160" w:line="360" w:lineRule="auto"/>
        <w:jc w:val="center"/>
        <w:rPr>
          <w:sz w:val="20"/>
          <w:szCs w:val="20"/>
          <w:highlight w:val="white"/>
        </w:rPr>
      </w:pPr>
      <w:r>
        <w:rPr>
          <w:sz w:val="20"/>
          <w:szCs w:val="20"/>
          <w:highlight w:val="white"/>
        </w:rPr>
        <w:t xml:space="preserve">Fonte: </w:t>
      </w:r>
      <w:proofErr w:type="spellStart"/>
      <w:r>
        <w:rPr>
          <w:sz w:val="20"/>
          <w:szCs w:val="20"/>
          <w:highlight w:val="white"/>
        </w:rPr>
        <w:t>Nubank</w:t>
      </w:r>
      <w:proofErr w:type="spellEnd"/>
      <w:r>
        <w:rPr>
          <w:sz w:val="20"/>
          <w:szCs w:val="20"/>
          <w:highlight w:val="white"/>
        </w:rPr>
        <w:t>, 2023.</w:t>
      </w:r>
    </w:p>
    <w:p w14:paraId="15C0B204" w14:textId="77777777" w:rsidR="002513FE" w:rsidRDefault="005B2A4C" w:rsidP="002A3428">
      <w:pPr>
        <w:spacing w:after="160" w:line="360" w:lineRule="auto"/>
        <w:ind w:firstLine="700"/>
        <w:jc w:val="both"/>
        <w:rPr>
          <w:b/>
          <w:sz w:val="24"/>
          <w:szCs w:val="24"/>
          <w:highlight w:val="white"/>
        </w:rPr>
      </w:pPr>
      <w:r>
        <w:rPr>
          <w:b/>
          <w:sz w:val="24"/>
          <w:szCs w:val="24"/>
          <w:highlight w:val="white"/>
        </w:rPr>
        <w:t xml:space="preserve">4.2 História do </w:t>
      </w:r>
      <w:proofErr w:type="spellStart"/>
      <w:r>
        <w:rPr>
          <w:b/>
          <w:sz w:val="24"/>
          <w:szCs w:val="24"/>
          <w:highlight w:val="white"/>
        </w:rPr>
        <w:t>Nubank</w:t>
      </w:r>
      <w:proofErr w:type="spellEnd"/>
    </w:p>
    <w:p w14:paraId="1C7A0E29" w14:textId="77777777" w:rsidR="002513FE" w:rsidRDefault="005B2A4C" w:rsidP="002A3428">
      <w:pPr>
        <w:spacing w:after="160" w:line="360" w:lineRule="auto"/>
        <w:ind w:firstLine="708"/>
        <w:jc w:val="both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 xml:space="preserve"> De acordo com </w:t>
      </w:r>
      <w:proofErr w:type="spellStart"/>
      <w:r>
        <w:rPr>
          <w:sz w:val="24"/>
          <w:szCs w:val="24"/>
          <w:highlight w:val="white"/>
        </w:rPr>
        <w:t>Araujo</w:t>
      </w:r>
      <w:proofErr w:type="spellEnd"/>
      <w:r>
        <w:rPr>
          <w:sz w:val="24"/>
          <w:szCs w:val="24"/>
          <w:highlight w:val="white"/>
        </w:rPr>
        <w:t xml:space="preserve"> e Gava (2019) a empresa foi fundada em maio de 2013 pelo colombiano David Vélez, a brasileira</w:t>
      </w:r>
      <w:r>
        <w:rPr>
          <w:sz w:val="24"/>
          <w:szCs w:val="24"/>
          <w:highlight w:val="white"/>
        </w:rPr>
        <w:t xml:space="preserve"> Cristina Junqueira e o norte-americano Edward </w:t>
      </w:r>
      <w:proofErr w:type="spellStart"/>
      <w:r>
        <w:rPr>
          <w:sz w:val="24"/>
          <w:szCs w:val="24"/>
          <w:highlight w:val="white"/>
        </w:rPr>
        <w:t>Wible</w:t>
      </w:r>
      <w:proofErr w:type="spellEnd"/>
      <w:r>
        <w:rPr>
          <w:sz w:val="24"/>
          <w:szCs w:val="24"/>
          <w:highlight w:val="white"/>
        </w:rPr>
        <w:t>, devido a uma experiência negativa que David Vélez (CEO) teve com os serviços financeiros no Brasil. A ideia era ser uma instituição financeira que se importava de fato com os problemas e necessidades do</w:t>
      </w:r>
      <w:r>
        <w:rPr>
          <w:sz w:val="24"/>
          <w:szCs w:val="24"/>
          <w:highlight w:val="white"/>
        </w:rPr>
        <w:t xml:space="preserve"> cliente, prestando um serviço de qualidade e sem burocracias.</w:t>
      </w:r>
    </w:p>
    <w:p w14:paraId="117DFFB3" w14:textId="77777777" w:rsidR="002513FE" w:rsidRDefault="005B2A4C" w:rsidP="002A3428">
      <w:pPr>
        <w:spacing w:after="160" w:line="360" w:lineRule="auto"/>
        <w:ind w:firstLine="708"/>
        <w:jc w:val="both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>Surgia, então, no mercado, um cartão de crédito de cor diferente do padrão vigente no mercado até o momento e com uma proposta de valor inovadora:</w:t>
      </w:r>
    </w:p>
    <w:p w14:paraId="29C73E43" w14:textId="77777777" w:rsidR="002513FE" w:rsidRDefault="005B2A4C" w:rsidP="002A3428">
      <w:pPr>
        <w:spacing w:after="160" w:line="360" w:lineRule="auto"/>
        <w:ind w:left="2840" w:hanging="280"/>
        <w:jc w:val="both"/>
        <w:rPr>
          <w:sz w:val="20"/>
          <w:szCs w:val="20"/>
          <w:highlight w:val="white"/>
        </w:rPr>
      </w:pPr>
      <w:r>
        <w:rPr>
          <w:sz w:val="20"/>
          <w:szCs w:val="20"/>
          <w:highlight w:val="white"/>
        </w:rPr>
        <w:t>●</w:t>
      </w:r>
      <w:r>
        <w:rPr>
          <w:sz w:val="14"/>
          <w:szCs w:val="14"/>
          <w:highlight w:val="white"/>
        </w:rPr>
        <w:tab/>
      </w:r>
      <w:r>
        <w:rPr>
          <w:sz w:val="20"/>
          <w:szCs w:val="20"/>
          <w:highlight w:val="white"/>
        </w:rPr>
        <w:t>Experiência totalmente digital através de ap</w:t>
      </w:r>
      <w:r>
        <w:rPr>
          <w:sz w:val="20"/>
          <w:szCs w:val="20"/>
          <w:highlight w:val="white"/>
        </w:rPr>
        <w:t>licativo (desde o momento de pedir o cartão até toda a gestão das compras, limite e faturas);</w:t>
      </w:r>
    </w:p>
    <w:p w14:paraId="5BAC47B6" w14:textId="77777777" w:rsidR="002513FE" w:rsidRDefault="005B2A4C" w:rsidP="002A3428">
      <w:pPr>
        <w:spacing w:after="160" w:line="360" w:lineRule="auto"/>
        <w:ind w:left="2840" w:hanging="280"/>
        <w:jc w:val="both"/>
        <w:rPr>
          <w:sz w:val="20"/>
          <w:szCs w:val="20"/>
          <w:highlight w:val="white"/>
        </w:rPr>
      </w:pPr>
      <w:r>
        <w:rPr>
          <w:sz w:val="20"/>
          <w:szCs w:val="20"/>
          <w:highlight w:val="white"/>
        </w:rPr>
        <w:t>●</w:t>
      </w:r>
      <w:r>
        <w:rPr>
          <w:sz w:val="14"/>
          <w:szCs w:val="14"/>
          <w:highlight w:val="white"/>
        </w:rPr>
        <w:tab/>
      </w:r>
      <w:r>
        <w:rPr>
          <w:sz w:val="20"/>
          <w:szCs w:val="20"/>
          <w:highlight w:val="white"/>
        </w:rPr>
        <w:t>Acompanhamento de compras em tempo real;</w:t>
      </w:r>
    </w:p>
    <w:p w14:paraId="7B47F3DF" w14:textId="1CBE6A22" w:rsidR="002513FE" w:rsidRDefault="005B2A4C" w:rsidP="002A3428">
      <w:pPr>
        <w:spacing w:after="160" w:line="360" w:lineRule="auto"/>
        <w:ind w:left="2840" w:hanging="280"/>
        <w:jc w:val="both"/>
        <w:rPr>
          <w:sz w:val="20"/>
          <w:szCs w:val="20"/>
          <w:highlight w:val="white"/>
        </w:rPr>
      </w:pPr>
      <w:r>
        <w:rPr>
          <w:sz w:val="20"/>
          <w:szCs w:val="20"/>
          <w:highlight w:val="white"/>
        </w:rPr>
        <w:t>●</w:t>
      </w:r>
      <w:r>
        <w:rPr>
          <w:sz w:val="14"/>
          <w:szCs w:val="14"/>
          <w:highlight w:val="white"/>
        </w:rPr>
        <w:tab/>
      </w:r>
      <w:r>
        <w:rPr>
          <w:sz w:val="20"/>
          <w:szCs w:val="20"/>
          <w:highlight w:val="white"/>
        </w:rPr>
        <w:t>Atendimento humanizado por chat, e-mail, redes sociais e telefone;</w:t>
      </w:r>
      <w:r w:rsidR="00151C93">
        <w:rPr>
          <w:sz w:val="20"/>
          <w:szCs w:val="20"/>
          <w:highlight w:val="white"/>
        </w:rPr>
        <w:t xml:space="preserve"> </w:t>
      </w:r>
      <w:proofErr w:type="gramStart"/>
      <w:r>
        <w:rPr>
          <w:sz w:val="20"/>
          <w:szCs w:val="20"/>
          <w:highlight w:val="white"/>
        </w:rPr>
        <w:t>Sem</w:t>
      </w:r>
      <w:proofErr w:type="gramEnd"/>
      <w:r>
        <w:rPr>
          <w:sz w:val="20"/>
          <w:szCs w:val="20"/>
          <w:highlight w:val="white"/>
        </w:rPr>
        <w:t xml:space="preserve"> cobrança de taxa de anuidade e de tarifas. (</w:t>
      </w:r>
      <w:proofErr w:type="spellStart"/>
      <w:r>
        <w:rPr>
          <w:sz w:val="20"/>
          <w:szCs w:val="20"/>
          <w:highlight w:val="white"/>
        </w:rPr>
        <w:t>Araujo</w:t>
      </w:r>
      <w:proofErr w:type="spellEnd"/>
      <w:r>
        <w:rPr>
          <w:sz w:val="20"/>
          <w:szCs w:val="20"/>
          <w:highlight w:val="white"/>
        </w:rPr>
        <w:t xml:space="preserve"> e Gava, 2019, p23)</w:t>
      </w:r>
    </w:p>
    <w:p w14:paraId="12639B4A" w14:textId="77777777" w:rsidR="002513FE" w:rsidRDefault="005B2A4C" w:rsidP="002A3428">
      <w:pPr>
        <w:spacing w:after="160" w:line="360" w:lineRule="auto"/>
        <w:ind w:firstLine="708"/>
        <w:jc w:val="both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>Nos bancos tradicionais, há alguns anos, para</w:t>
      </w:r>
      <w:r>
        <w:rPr>
          <w:color w:val="595959"/>
          <w:sz w:val="24"/>
          <w:szCs w:val="24"/>
          <w:highlight w:val="white"/>
        </w:rPr>
        <w:t xml:space="preserve"> </w:t>
      </w:r>
      <w:r>
        <w:rPr>
          <w:sz w:val="24"/>
          <w:szCs w:val="24"/>
          <w:highlight w:val="white"/>
        </w:rPr>
        <w:t xml:space="preserve">resolver alguma pendência bancária, era preciso ficar horas na fila para falar com alguém que pudesse ajudar. A proposta e inovação do </w:t>
      </w:r>
      <w:proofErr w:type="spellStart"/>
      <w:r>
        <w:rPr>
          <w:sz w:val="24"/>
          <w:szCs w:val="24"/>
          <w:highlight w:val="white"/>
        </w:rPr>
        <w:t>Nubank</w:t>
      </w:r>
      <w:proofErr w:type="spellEnd"/>
      <w:r>
        <w:rPr>
          <w:sz w:val="24"/>
          <w:szCs w:val="24"/>
          <w:highlight w:val="white"/>
        </w:rPr>
        <w:t xml:space="preserve"> era de otimizar o tempo do cliente de form</w:t>
      </w:r>
      <w:r>
        <w:rPr>
          <w:sz w:val="24"/>
          <w:szCs w:val="24"/>
          <w:highlight w:val="white"/>
        </w:rPr>
        <w:t>a com que ele tivesse autonomia para resolver qualquer transação de forma remota por meio do aplicativo.</w:t>
      </w:r>
    </w:p>
    <w:p w14:paraId="1249214E" w14:textId="05EB4CF3" w:rsidR="002513FE" w:rsidRDefault="005B2A4C" w:rsidP="002A3428">
      <w:pPr>
        <w:spacing w:after="160" w:line="360" w:lineRule="auto"/>
        <w:ind w:left="2267"/>
        <w:jc w:val="both"/>
        <w:rPr>
          <w:sz w:val="20"/>
          <w:szCs w:val="20"/>
          <w:highlight w:val="white"/>
        </w:rPr>
      </w:pPr>
      <w:r>
        <w:rPr>
          <w:sz w:val="20"/>
          <w:szCs w:val="20"/>
          <w:highlight w:val="white"/>
        </w:rPr>
        <w:lastRenderedPageBreak/>
        <w:t>Manter-se em um ambiente ainda muito conservador com um modelo de negócio diferenciado é nadar contra a maré. Também é cutucar mercados altamente compe</w:t>
      </w:r>
      <w:r>
        <w:rPr>
          <w:sz w:val="20"/>
          <w:szCs w:val="20"/>
          <w:highlight w:val="white"/>
        </w:rPr>
        <w:t xml:space="preserve">titivos, como o exemplo da </w:t>
      </w:r>
      <w:proofErr w:type="spellStart"/>
      <w:r w:rsidRPr="00401C8F">
        <w:rPr>
          <w:i/>
          <w:sz w:val="20"/>
          <w:szCs w:val="20"/>
          <w:highlight w:val="white"/>
        </w:rPr>
        <w:t>fintech</w:t>
      </w:r>
      <w:proofErr w:type="spellEnd"/>
      <w:r>
        <w:rPr>
          <w:sz w:val="20"/>
          <w:szCs w:val="20"/>
          <w:highlight w:val="white"/>
        </w:rPr>
        <w:t xml:space="preserve">* brasileira </w:t>
      </w:r>
      <w:proofErr w:type="spellStart"/>
      <w:r>
        <w:rPr>
          <w:sz w:val="20"/>
          <w:szCs w:val="20"/>
          <w:highlight w:val="white"/>
        </w:rPr>
        <w:t>Nubank</w:t>
      </w:r>
      <w:proofErr w:type="spellEnd"/>
      <w:r>
        <w:rPr>
          <w:sz w:val="20"/>
          <w:szCs w:val="20"/>
          <w:highlight w:val="white"/>
        </w:rPr>
        <w:t xml:space="preserve">, que bate de frente com instituições financeiras </w:t>
      </w:r>
      <w:r w:rsidR="007B757B">
        <w:rPr>
          <w:sz w:val="20"/>
          <w:szCs w:val="20"/>
          <w:highlight w:val="white"/>
        </w:rPr>
        <w:t>tradicionais. (</w:t>
      </w:r>
      <w:proofErr w:type="spellStart"/>
      <w:r>
        <w:rPr>
          <w:sz w:val="20"/>
          <w:szCs w:val="20"/>
          <w:highlight w:val="white"/>
        </w:rPr>
        <w:t>Orofino</w:t>
      </w:r>
      <w:proofErr w:type="spellEnd"/>
      <w:r>
        <w:rPr>
          <w:sz w:val="20"/>
          <w:szCs w:val="20"/>
          <w:highlight w:val="white"/>
        </w:rPr>
        <w:t>, 2021 p.116)</w:t>
      </w:r>
    </w:p>
    <w:p w14:paraId="1A8F6263" w14:textId="77777777" w:rsidR="002513FE" w:rsidRDefault="005B2A4C" w:rsidP="002A3428">
      <w:pPr>
        <w:spacing w:after="160" w:line="360" w:lineRule="auto"/>
        <w:ind w:firstLine="708"/>
        <w:jc w:val="both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>O primeiro lançamento foi “o roxinho”, um cartão de débito e crédito sem taxas e anuidades, diferente dos produtos of</w:t>
      </w:r>
      <w:r>
        <w:rPr>
          <w:sz w:val="24"/>
          <w:szCs w:val="24"/>
          <w:highlight w:val="white"/>
        </w:rPr>
        <w:t>erecidos pelas instituições financeiras tradicionais.</w:t>
      </w:r>
    </w:p>
    <w:p w14:paraId="09BE3A86" w14:textId="77777777" w:rsidR="002513FE" w:rsidRDefault="005B2A4C" w:rsidP="002A3428">
      <w:pPr>
        <w:spacing w:after="160" w:line="360" w:lineRule="auto"/>
        <w:ind w:left="2267"/>
        <w:jc w:val="both"/>
        <w:rPr>
          <w:sz w:val="24"/>
          <w:szCs w:val="24"/>
          <w:highlight w:val="white"/>
        </w:rPr>
      </w:pPr>
      <w:r>
        <w:rPr>
          <w:sz w:val="20"/>
          <w:szCs w:val="20"/>
          <w:highlight w:val="white"/>
        </w:rPr>
        <w:t>Em geral, os competidores do setor operam há anos com condições muito similares em taxas, tarifas e pacotes de serviços. Com isso, a experiência de milhões de consumidores acaba sendo nivelada em um pad</w:t>
      </w:r>
      <w:r>
        <w:rPr>
          <w:sz w:val="20"/>
          <w:szCs w:val="20"/>
          <w:highlight w:val="white"/>
        </w:rPr>
        <w:t>rão operacional mediano e pouco inovador, em que a jornada do cliente é vista com as mesmas lentes por todos os players do mercado. (</w:t>
      </w:r>
      <w:proofErr w:type="spellStart"/>
      <w:r>
        <w:rPr>
          <w:sz w:val="20"/>
          <w:szCs w:val="20"/>
          <w:highlight w:val="white"/>
        </w:rPr>
        <w:t>Araujo</w:t>
      </w:r>
      <w:proofErr w:type="spellEnd"/>
      <w:r>
        <w:rPr>
          <w:sz w:val="20"/>
          <w:szCs w:val="20"/>
          <w:highlight w:val="white"/>
        </w:rPr>
        <w:t>; Gava, 2019, p23)</w:t>
      </w:r>
    </w:p>
    <w:p w14:paraId="61D7CFE3" w14:textId="77777777" w:rsidR="002513FE" w:rsidRDefault="005B2A4C" w:rsidP="002A3428">
      <w:pPr>
        <w:spacing w:after="160" w:line="360" w:lineRule="auto"/>
        <w:ind w:firstLine="708"/>
        <w:jc w:val="both"/>
        <w:rPr>
          <w:sz w:val="20"/>
          <w:szCs w:val="20"/>
          <w:highlight w:val="white"/>
        </w:rPr>
      </w:pPr>
      <w:r>
        <w:rPr>
          <w:sz w:val="24"/>
          <w:szCs w:val="24"/>
          <w:highlight w:val="white"/>
        </w:rPr>
        <w:t>As startups nascem da capacidade de seus fundadores de identificar desafios e encontrar maneiras i</w:t>
      </w:r>
      <w:r>
        <w:rPr>
          <w:sz w:val="24"/>
          <w:szCs w:val="24"/>
          <w:highlight w:val="white"/>
        </w:rPr>
        <w:t xml:space="preserve">novadoras de resolvê-los. E foi exatamente assim que o </w:t>
      </w:r>
      <w:proofErr w:type="spellStart"/>
      <w:r>
        <w:rPr>
          <w:sz w:val="24"/>
          <w:szCs w:val="24"/>
          <w:highlight w:val="white"/>
        </w:rPr>
        <w:t>Nubank</w:t>
      </w:r>
      <w:proofErr w:type="spellEnd"/>
      <w:r>
        <w:rPr>
          <w:sz w:val="24"/>
          <w:szCs w:val="24"/>
          <w:highlight w:val="white"/>
        </w:rPr>
        <w:t xml:space="preserve"> se tornou uma empresa relevante, trazendo uma solução a um problema comum para a sociedade, como as taxas e tarifas dos concorrentes do segmento de serviços financeiros.</w:t>
      </w:r>
    </w:p>
    <w:p w14:paraId="2F4F33EC" w14:textId="77777777" w:rsidR="002513FE" w:rsidRDefault="005B2A4C" w:rsidP="002A3428">
      <w:pPr>
        <w:spacing w:after="160" w:line="360" w:lineRule="auto"/>
        <w:ind w:firstLine="700"/>
        <w:jc w:val="both"/>
        <w:rPr>
          <w:b/>
          <w:sz w:val="24"/>
          <w:szCs w:val="24"/>
          <w:highlight w:val="white"/>
        </w:rPr>
      </w:pPr>
      <w:r>
        <w:rPr>
          <w:b/>
          <w:sz w:val="24"/>
          <w:szCs w:val="24"/>
          <w:highlight w:val="white"/>
        </w:rPr>
        <w:t>4.3 Estratégias adotadas</w:t>
      </w:r>
    </w:p>
    <w:p w14:paraId="0C87B343" w14:textId="77777777" w:rsidR="002513FE" w:rsidRDefault="005B2A4C" w:rsidP="002A3428">
      <w:pPr>
        <w:spacing w:after="160" w:line="360" w:lineRule="auto"/>
        <w:ind w:firstLine="708"/>
        <w:jc w:val="both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 xml:space="preserve">Desde o início da </w:t>
      </w:r>
      <w:proofErr w:type="spellStart"/>
      <w:r w:rsidRPr="00401C8F">
        <w:rPr>
          <w:i/>
          <w:sz w:val="24"/>
          <w:szCs w:val="24"/>
          <w:highlight w:val="white"/>
        </w:rPr>
        <w:t>fintech</w:t>
      </w:r>
      <w:proofErr w:type="spellEnd"/>
      <w:r>
        <w:rPr>
          <w:sz w:val="24"/>
          <w:szCs w:val="24"/>
          <w:highlight w:val="white"/>
        </w:rPr>
        <w:t xml:space="preserve">, o </w:t>
      </w:r>
      <w:proofErr w:type="spellStart"/>
      <w:r>
        <w:rPr>
          <w:sz w:val="24"/>
          <w:szCs w:val="24"/>
          <w:highlight w:val="white"/>
        </w:rPr>
        <w:t>Nubank</w:t>
      </w:r>
      <w:proofErr w:type="spellEnd"/>
      <w:r>
        <w:rPr>
          <w:sz w:val="24"/>
          <w:szCs w:val="24"/>
          <w:highlight w:val="white"/>
        </w:rPr>
        <w:t xml:space="preserve"> tinha um objetivo claro, que era oferecer um produto sem anuidade. Essa novidade foi motivo de repercussão, pois o produto chamou a atenção do público.</w:t>
      </w:r>
    </w:p>
    <w:p w14:paraId="4CF4D29A" w14:textId="77777777" w:rsidR="002513FE" w:rsidRDefault="005B2A4C" w:rsidP="002A3428">
      <w:pPr>
        <w:spacing w:after="160" w:line="360" w:lineRule="auto"/>
        <w:ind w:left="2160"/>
        <w:jc w:val="both"/>
        <w:rPr>
          <w:sz w:val="20"/>
          <w:szCs w:val="20"/>
          <w:highlight w:val="white"/>
        </w:rPr>
      </w:pPr>
      <w:r>
        <w:rPr>
          <w:sz w:val="20"/>
          <w:szCs w:val="20"/>
          <w:highlight w:val="white"/>
        </w:rPr>
        <w:t xml:space="preserve">O caso </w:t>
      </w:r>
      <w:proofErr w:type="spellStart"/>
      <w:r>
        <w:rPr>
          <w:sz w:val="20"/>
          <w:szCs w:val="20"/>
          <w:highlight w:val="white"/>
        </w:rPr>
        <w:t>Nubank</w:t>
      </w:r>
      <w:proofErr w:type="spellEnd"/>
      <w:r>
        <w:rPr>
          <w:sz w:val="20"/>
          <w:szCs w:val="20"/>
          <w:highlight w:val="white"/>
        </w:rPr>
        <w:t xml:space="preserve"> descortina uma história de antecipação de mercado no </w:t>
      </w:r>
      <w:r>
        <w:rPr>
          <w:sz w:val="20"/>
          <w:szCs w:val="20"/>
          <w:highlight w:val="white"/>
        </w:rPr>
        <w:t xml:space="preserve">mundo 4.0 e nos ensina lições essenciais para vencer nesta nova era. A empresa apostou em um modelo diferenciado de negócio, apoiado por </w:t>
      </w:r>
      <w:proofErr w:type="spellStart"/>
      <w:r>
        <w:rPr>
          <w:sz w:val="20"/>
          <w:szCs w:val="20"/>
          <w:highlight w:val="white"/>
        </w:rPr>
        <w:t>mindset</w:t>
      </w:r>
      <w:proofErr w:type="spellEnd"/>
      <w:r>
        <w:rPr>
          <w:sz w:val="20"/>
          <w:szCs w:val="20"/>
          <w:highlight w:val="white"/>
        </w:rPr>
        <w:t xml:space="preserve"> inovador e muita tecnologia aplicada à sua proposta de valor. Tudo isso em função de um propósito bem claro: of</w:t>
      </w:r>
      <w:r>
        <w:rPr>
          <w:sz w:val="20"/>
          <w:szCs w:val="20"/>
          <w:highlight w:val="white"/>
        </w:rPr>
        <w:t xml:space="preserve">erecer soluções simples, cercadas de muita conveniência, aos usuários de serviços financeiros. </w:t>
      </w:r>
      <w:proofErr w:type="gramStart"/>
      <w:r>
        <w:rPr>
          <w:sz w:val="20"/>
          <w:szCs w:val="20"/>
          <w:highlight w:val="white"/>
        </w:rPr>
        <w:t xml:space="preserve">( </w:t>
      </w:r>
      <w:proofErr w:type="spellStart"/>
      <w:r>
        <w:rPr>
          <w:sz w:val="20"/>
          <w:szCs w:val="20"/>
          <w:highlight w:val="white"/>
        </w:rPr>
        <w:t>Araujo</w:t>
      </w:r>
      <w:proofErr w:type="spellEnd"/>
      <w:proofErr w:type="gramEnd"/>
      <w:r>
        <w:rPr>
          <w:sz w:val="20"/>
          <w:szCs w:val="20"/>
          <w:highlight w:val="white"/>
        </w:rPr>
        <w:t>; Gava, 2019, p25)</w:t>
      </w:r>
    </w:p>
    <w:p w14:paraId="67403FCD" w14:textId="77777777" w:rsidR="002513FE" w:rsidRDefault="005B2A4C" w:rsidP="002A3428">
      <w:pPr>
        <w:spacing w:after="160" w:line="360" w:lineRule="auto"/>
        <w:ind w:firstLine="708"/>
        <w:jc w:val="both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 xml:space="preserve">Além de chegar como um agente de solução, a empresa tem o foco na satisfação dos clientes. O </w:t>
      </w:r>
      <w:proofErr w:type="spellStart"/>
      <w:r>
        <w:rPr>
          <w:sz w:val="24"/>
          <w:szCs w:val="24"/>
          <w:highlight w:val="white"/>
        </w:rPr>
        <w:t>Nubank</w:t>
      </w:r>
      <w:proofErr w:type="spellEnd"/>
      <w:r>
        <w:rPr>
          <w:sz w:val="24"/>
          <w:szCs w:val="24"/>
          <w:highlight w:val="white"/>
        </w:rPr>
        <w:t xml:space="preserve"> apostou em atender às necessidades</w:t>
      </w:r>
      <w:r>
        <w:rPr>
          <w:sz w:val="24"/>
          <w:szCs w:val="24"/>
          <w:highlight w:val="white"/>
        </w:rPr>
        <w:t xml:space="preserve"> que as pessoas tinham com o banco físico de forma prática, sem filas, sem burocracia e com uma comunicação atenciosa. </w:t>
      </w:r>
    </w:p>
    <w:p w14:paraId="26DC7DDB" w14:textId="77777777" w:rsidR="002513FE" w:rsidRDefault="005B2A4C" w:rsidP="002A3428">
      <w:pPr>
        <w:spacing w:after="160" w:line="360" w:lineRule="auto"/>
        <w:ind w:left="2267"/>
        <w:jc w:val="both"/>
        <w:rPr>
          <w:sz w:val="24"/>
          <w:szCs w:val="24"/>
          <w:highlight w:val="white"/>
        </w:rPr>
      </w:pPr>
      <w:r>
        <w:rPr>
          <w:sz w:val="20"/>
          <w:szCs w:val="20"/>
          <w:highlight w:val="white"/>
        </w:rPr>
        <w:t xml:space="preserve">O que está por trás do sucesso do </w:t>
      </w:r>
      <w:proofErr w:type="spellStart"/>
      <w:r>
        <w:rPr>
          <w:sz w:val="20"/>
          <w:szCs w:val="20"/>
          <w:highlight w:val="white"/>
        </w:rPr>
        <w:t>Nubank</w:t>
      </w:r>
      <w:proofErr w:type="spellEnd"/>
      <w:r>
        <w:rPr>
          <w:sz w:val="20"/>
          <w:szCs w:val="20"/>
          <w:highlight w:val="white"/>
        </w:rPr>
        <w:t xml:space="preserve"> é um olhar proativo e diferenciado para a experiência do cliente e um entendimento claro de ans</w:t>
      </w:r>
      <w:r>
        <w:rPr>
          <w:sz w:val="20"/>
          <w:szCs w:val="20"/>
          <w:highlight w:val="white"/>
        </w:rPr>
        <w:t xml:space="preserve">eios de </w:t>
      </w:r>
      <w:r>
        <w:rPr>
          <w:sz w:val="20"/>
          <w:szCs w:val="20"/>
          <w:highlight w:val="white"/>
        </w:rPr>
        <w:lastRenderedPageBreak/>
        <w:t xml:space="preserve">consumo, até então não atendidos por um setor maduro e pouco inovador. </w:t>
      </w:r>
      <w:proofErr w:type="gramStart"/>
      <w:r>
        <w:rPr>
          <w:sz w:val="20"/>
          <w:szCs w:val="20"/>
          <w:highlight w:val="white"/>
        </w:rPr>
        <w:t xml:space="preserve">( </w:t>
      </w:r>
      <w:proofErr w:type="spellStart"/>
      <w:r>
        <w:rPr>
          <w:sz w:val="20"/>
          <w:szCs w:val="20"/>
          <w:highlight w:val="white"/>
        </w:rPr>
        <w:t>Araujo</w:t>
      </w:r>
      <w:proofErr w:type="spellEnd"/>
      <w:proofErr w:type="gramEnd"/>
      <w:r>
        <w:rPr>
          <w:sz w:val="20"/>
          <w:szCs w:val="20"/>
          <w:highlight w:val="white"/>
        </w:rPr>
        <w:t>; Gava, 2019, p24)</w:t>
      </w:r>
    </w:p>
    <w:p w14:paraId="73D500FD" w14:textId="77777777" w:rsidR="002513FE" w:rsidRDefault="005B2A4C" w:rsidP="002A3428">
      <w:pPr>
        <w:spacing w:after="160" w:line="360" w:lineRule="auto"/>
        <w:ind w:firstLine="708"/>
        <w:jc w:val="both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>Inicialmente, foi desenvolvido um plano de marketing para identificar a identidade dos clientes por meio da criação de personas, que é a personificaçã</w:t>
      </w:r>
      <w:r>
        <w:rPr>
          <w:sz w:val="24"/>
          <w:szCs w:val="24"/>
          <w:highlight w:val="white"/>
        </w:rPr>
        <w:t xml:space="preserve">o do público ao qual o produto é direcionado. Esses dados podem ser analisados pelo comportamento, atitudes e necessidades dos consumidores. </w:t>
      </w:r>
    </w:p>
    <w:p w14:paraId="4D93E039" w14:textId="77777777" w:rsidR="002513FE" w:rsidRDefault="005B2A4C" w:rsidP="002A3428">
      <w:pPr>
        <w:spacing w:after="160" w:line="360" w:lineRule="auto"/>
        <w:ind w:firstLine="708"/>
        <w:jc w:val="both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>Conhecendo o público-alvo, foi possível oferecer um atendimento humanizado e com uma linguagem mais informal e des</w:t>
      </w:r>
      <w:r>
        <w:rPr>
          <w:sz w:val="24"/>
          <w:szCs w:val="24"/>
          <w:highlight w:val="white"/>
        </w:rPr>
        <w:t xml:space="preserve">pojada para aumentar o engajamento e interatividade. Utilizam-se até mesmo os memes, que é um termo muito utilizado nas redes sociais para se referir a uma imagem, vídeo e até frases que </w:t>
      </w:r>
      <w:proofErr w:type="spellStart"/>
      <w:r>
        <w:rPr>
          <w:sz w:val="24"/>
          <w:szCs w:val="24"/>
          <w:highlight w:val="white"/>
        </w:rPr>
        <w:t>viralizam</w:t>
      </w:r>
      <w:proofErr w:type="spellEnd"/>
      <w:r>
        <w:rPr>
          <w:sz w:val="24"/>
          <w:szCs w:val="24"/>
          <w:highlight w:val="white"/>
        </w:rPr>
        <w:t xml:space="preserve"> de forma humorística e irônica. </w:t>
      </w:r>
    </w:p>
    <w:p w14:paraId="3D0DBD5A" w14:textId="77777777" w:rsidR="002513FE" w:rsidRDefault="005B2A4C" w:rsidP="002A3428">
      <w:pPr>
        <w:spacing w:after="160" w:line="360" w:lineRule="auto"/>
        <w:ind w:firstLine="708"/>
        <w:jc w:val="both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>Além de qualquer usuário c</w:t>
      </w:r>
      <w:r>
        <w:rPr>
          <w:sz w:val="24"/>
          <w:szCs w:val="24"/>
          <w:highlight w:val="white"/>
        </w:rPr>
        <w:t>onseguir utilizar a plataforma de serviços e resolver questões financeiras sem burocracias, a empresa explora essa estratégia em suas redes sociais quebrando as barreiras e estranhamento para criar um relacionamento e encantamento com os clientes.</w:t>
      </w:r>
    </w:p>
    <w:p w14:paraId="53260CF2" w14:textId="77777777" w:rsidR="002513FE" w:rsidRDefault="005B2A4C" w:rsidP="002A3428">
      <w:pPr>
        <w:spacing w:after="160" w:line="360" w:lineRule="auto"/>
        <w:ind w:firstLine="700"/>
        <w:jc w:val="both"/>
        <w:rPr>
          <w:b/>
          <w:sz w:val="24"/>
          <w:szCs w:val="24"/>
          <w:highlight w:val="white"/>
        </w:rPr>
      </w:pPr>
      <w:r>
        <w:rPr>
          <w:b/>
          <w:sz w:val="24"/>
          <w:szCs w:val="24"/>
          <w:highlight w:val="white"/>
        </w:rPr>
        <w:t xml:space="preserve">4.3.1 </w:t>
      </w:r>
      <w:r>
        <w:rPr>
          <w:b/>
          <w:sz w:val="24"/>
          <w:szCs w:val="24"/>
          <w:highlight w:val="white"/>
        </w:rPr>
        <w:t>Atendimento WOW</w:t>
      </w:r>
    </w:p>
    <w:p w14:paraId="75CB854A" w14:textId="77777777" w:rsidR="002513FE" w:rsidRDefault="005B2A4C" w:rsidP="002A3428">
      <w:pPr>
        <w:spacing w:after="160" w:line="360" w:lineRule="auto"/>
        <w:ind w:firstLine="708"/>
        <w:jc w:val="both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 xml:space="preserve">O </w:t>
      </w:r>
      <w:proofErr w:type="spellStart"/>
      <w:r>
        <w:rPr>
          <w:sz w:val="24"/>
          <w:szCs w:val="24"/>
          <w:highlight w:val="white"/>
        </w:rPr>
        <w:t>Nubank</w:t>
      </w:r>
      <w:proofErr w:type="spellEnd"/>
      <w:r>
        <w:rPr>
          <w:sz w:val="24"/>
          <w:szCs w:val="24"/>
          <w:highlight w:val="white"/>
        </w:rPr>
        <w:t xml:space="preserve"> não é pioneiro nesse tipo de atendimento, podendo-se correlacionar com o chamado “fator uau” do Walt Disney, que possui o mesmo conceito de encantar os clientes prestando um atendimento indo além do esperado. Com isso, é possível c</w:t>
      </w:r>
      <w:r>
        <w:rPr>
          <w:sz w:val="24"/>
          <w:szCs w:val="24"/>
          <w:highlight w:val="white"/>
        </w:rPr>
        <w:t>onstatar que essa estratégia de encantamento pode ser adaptada para outros modelos de negócios e alinhada aos objetivos da marca.</w:t>
      </w:r>
      <w:r>
        <w:rPr>
          <w:sz w:val="24"/>
          <w:szCs w:val="24"/>
          <w:highlight w:val="white"/>
        </w:rPr>
        <w:tab/>
      </w:r>
    </w:p>
    <w:p w14:paraId="1BC55EDF" w14:textId="3290BB2A" w:rsidR="002513FE" w:rsidRDefault="005B2A4C" w:rsidP="002A3428">
      <w:pPr>
        <w:spacing w:after="160" w:line="360" w:lineRule="auto"/>
        <w:ind w:firstLine="708"/>
        <w:jc w:val="both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 xml:space="preserve">O atendimento WOW é uma estratégia diferente que é utilizada pela marca para encantar os clientes do </w:t>
      </w:r>
      <w:proofErr w:type="spellStart"/>
      <w:r>
        <w:rPr>
          <w:sz w:val="24"/>
          <w:szCs w:val="24"/>
          <w:highlight w:val="white"/>
        </w:rPr>
        <w:t>Nubank</w:t>
      </w:r>
      <w:proofErr w:type="spellEnd"/>
      <w:r>
        <w:rPr>
          <w:sz w:val="24"/>
          <w:szCs w:val="24"/>
          <w:highlight w:val="white"/>
        </w:rPr>
        <w:t>. O nome veio da e</w:t>
      </w:r>
      <w:r>
        <w:rPr>
          <w:sz w:val="24"/>
          <w:szCs w:val="24"/>
          <w:highlight w:val="white"/>
        </w:rPr>
        <w:t>xpressão “uau” que segundo o dicionário online Dicio</w:t>
      </w:r>
      <w:r>
        <w:rPr>
          <w:sz w:val="24"/>
          <w:szCs w:val="24"/>
          <w:highlight w:val="white"/>
          <w:vertAlign w:val="superscript"/>
        </w:rPr>
        <w:footnoteReference w:id="6"/>
      </w:r>
      <w:r>
        <w:rPr>
          <w:sz w:val="24"/>
          <w:szCs w:val="24"/>
          <w:highlight w:val="white"/>
        </w:rPr>
        <w:t xml:space="preserve">, é uma interjeição que </w:t>
      </w:r>
      <w:r w:rsidR="007B757B">
        <w:rPr>
          <w:sz w:val="24"/>
          <w:szCs w:val="24"/>
          <w:highlight w:val="white"/>
        </w:rPr>
        <w:t>expressa alegria</w:t>
      </w:r>
      <w:r>
        <w:rPr>
          <w:sz w:val="24"/>
          <w:szCs w:val="24"/>
          <w:highlight w:val="white"/>
        </w:rPr>
        <w:t xml:space="preserve">, </w:t>
      </w:r>
      <w:proofErr w:type="spellStart"/>
      <w:proofErr w:type="gramStart"/>
      <w:r>
        <w:rPr>
          <w:sz w:val="24"/>
          <w:szCs w:val="24"/>
          <w:highlight w:val="white"/>
        </w:rPr>
        <w:t>entusiasmo,satisfação</w:t>
      </w:r>
      <w:proofErr w:type="spellEnd"/>
      <w:proofErr w:type="gramEnd"/>
      <w:r>
        <w:rPr>
          <w:sz w:val="24"/>
          <w:szCs w:val="24"/>
          <w:highlight w:val="white"/>
        </w:rPr>
        <w:t>, aprovação e surpresa.</w:t>
      </w:r>
      <w:r>
        <w:rPr>
          <w:rFonts w:ascii="Roboto" w:eastAsia="Roboto" w:hAnsi="Roboto" w:cs="Roboto"/>
          <w:color w:val="404040"/>
          <w:sz w:val="24"/>
          <w:szCs w:val="24"/>
          <w:highlight w:val="white"/>
        </w:rPr>
        <w:t xml:space="preserve"> </w:t>
      </w:r>
      <w:r>
        <w:rPr>
          <w:sz w:val="24"/>
          <w:szCs w:val="24"/>
          <w:highlight w:val="white"/>
        </w:rPr>
        <w:t>Esse método não se trata apenas de um atendimento de excelência, mas consiste em enviar presentes que estejam relaci</w:t>
      </w:r>
      <w:r>
        <w:rPr>
          <w:sz w:val="24"/>
          <w:szCs w:val="24"/>
          <w:highlight w:val="white"/>
        </w:rPr>
        <w:t>onados com a experiência singular e marcante do atendimento.</w:t>
      </w:r>
    </w:p>
    <w:p w14:paraId="7DD55591" w14:textId="77777777" w:rsidR="002513FE" w:rsidRDefault="005B2A4C" w:rsidP="002A3428">
      <w:pPr>
        <w:spacing w:after="160" w:line="360" w:lineRule="auto"/>
        <w:ind w:firstLine="708"/>
        <w:jc w:val="both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>Segundo o site da marca</w:t>
      </w:r>
      <w:r>
        <w:rPr>
          <w:sz w:val="24"/>
          <w:szCs w:val="24"/>
          <w:highlight w:val="white"/>
          <w:vertAlign w:val="superscript"/>
        </w:rPr>
        <w:footnoteReference w:id="7"/>
      </w:r>
      <w:r>
        <w:rPr>
          <w:sz w:val="24"/>
          <w:szCs w:val="24"/>
          <w:highlight w:val="white"/>
        </w:rPr>
        <w:t xml:space="preserve">, em 10 anos já foram enviados por volta de 72 mil </w:t>
      </w:r>
      <w:proofErr w:type="spellStart"/>
      <w:r>
        <w:rPr>
          <w:sz w:val="24"/>
          <w:szCs w:val="24"/>
          <w:highlight w:val="white"/>
        </w:rPr>
        <w:t>Wows</w:t>
      </w:r>
      <w:proofErr w:type="spellEnd"/>
      <w:r>
        <w:rPr>
          <w:sz w:val="24"/>
          <w:szCs w:val="24"/>
          <w:highlight w:val="white"/>
        </w:rPr>
        <w:t xml:space="preserve">, tanto no Brasil, quanto no exterior, e essa foi uma maneira que a empresa </w:t>
      </w:r>
      <w:r>
        <w:rPr>
          <w:sz w:val="24"/>
          <w:szCs w:val="24"/>
          <w:highlight w:val="white"/>
        </w:rPr>
        <w:lastRenderedPageBreak/>
        <w:t>encontrou para surpreender os clientes e</w:t>
      </w:r>
      <w:r>
        <w:rPr>
          <w:sz w:val="24"/>
          <w:szCs w:val="24"/>
          <w:highlight w:val="white"/>
        </w:rPr>
        <w:t xml:space="preserve"> ir além das noções pressupostas pelos mesmos. </w:t>
      </w:r>
    </w:p>
    <w:p w14:paraId="7C40A398" w14:textId="4FFA631B" w:rsidR="002513FE" w:rsidRDefault="005B2A4C" w:rsidP="002A3428">
      <w:pPr>
        <w:spacing w:after="160" w:line="360" w:lineRule="auto"/>
        <w:ind w:firstLine="708"/>
        <w:jc w:val="both"/>
        <w:rPr>
          <w:sz w:val="24"/>
          <w:szCs w:val="24"/>
          <w:highlight w:val="white"/>
        </w:rPr>
      </w:pPr>
      <w:r>
        <w:rPr>
          <w:b/>
          <w:sz w:val="24"/>
          <w:szCs w:val="24"/>
          <w:highlight w:val="white"/>
        </w:rPr>
        <w:tab/>
      </w:r>
      <w:r>
        <w:rPr>
          <w:sz w:val="24"/>
          <w:szCs w:val="24"/>
          <w:highlight w:val="white"/>
        </w:rPr>
        <w:t xml:space="preserve">No ano de 2016, o </w:t>
      </w:r>
      <w:proofErr w:type="spellStart"/>
      <w:r>
        <w:rPr>
          <w:sz w:val="24"/>
          <w:szCs w:val="24"/>
          <w:highlight w:val="white"/>
        </w:rPr>
        <w:t>Nubank</w:t>
      </w:r>
      <w:proofErr w:type="spellEnd"/>
      <w:r>
        <w:rPr>
          <w:sz w:val="24"/>
          <w:szCs w:val="24"/>
          <w:highlight w:val="white"/>
        </w:rPr>
        <w:t xml:space="preserve"> viralizou nas redes sociais com um caso de atendimento WOW, onde o cliente solicitou um novo cartão físico, pois o que ele possuía havia sido comido pelo seu cachorro. Este caso pode</w:t>
      </w:r>
      <w:r>
        <w:rPr>
          <w:sz w:val="24"/>
          <w:szCs w:val="24"/>
          <w:highlight w:val="white"/>
        </w:rPr>
        <w:t xml:space="preserve"> parecer algo simples de resolver, mas após o atendimento, o cliente recebeu em sua casa o novo cartão conforme solicitado e juntamente um osso para o cachorro com uma mensagem engraçada que tornou uma experiência única.  A figura 5, a seguir, apresenta a </w:t>
      </w:r>
      <w:r>
        <w:rPr>
          <w:sz w:val="24"/>
          <w:szCs w:val="24"/>
          <w:highlight w:val="white"/>
        </w:rPr>
        <w:t>matéria escrita sobre o caso.</w:t>
      </w:r>
    </w:p>
    <w:p w14:paraId="56D0EB3D" w14:textId="61D05A8B" w:rsidR="002513FE" w:rsidRDefault="005B2A4C" w:rsidP="002A3428">
      <w:pPr>
        <w:spacing w:after="160" w:line="360" w:lineRule="auto"/>
        <w:jc w:val="center"/>
        <w:rPr>
          <w:sz w:val="24"/>
          <w:szCs w:val="24"/>
          <w:highlight w:val="white"/>
        </w:rPr>
      </w:pPr>
      <w:r>
        <w:rPr>
          <w:highlight w:val="white"/>
        </w:rPr>
        <w:t>Figura 5: Matéria sobre atendimento WOW que viralizou</w:t>
      </w:r>
    </w:p>
    <w:p w14:paraId="27DD6817" w14:textId="77777777" w:rsidR="002513FE" w:rsidRDefault="005B2A4C" w:rsidP="002A3428">
      <w:pPr>
        <w:spacing w:after="160" w:line="360" w:lineRule="auto"/>
        <w:jc w:val="center"/>
        <w:rPr>
          <w:sz w:val="24"/>
          <w:szCs w:val="24"/>
          <w:highlight w:val="white"/>
        </w:rPr>
      </w:pPr>
      <w:r>
        <w:rPr>
          <w:noProof/>
          <w:sz w:val="24"/>
          <w:szCs w:val="24"/>
          <w:highlight w:val="white"/>
        </w:rPr>
        <w:drawing>
          <wp:inline distT="114300" distB="114300" distL="114300" distR="114300" wp14:anchorId="1A95D9ED" wp14:editId="01D61C2A">
            <wp:extent cx="3419475" cy="3648075"/>
            <wp:effectExtent l="0" t="0" r="0" b="0"/>
            <wp:docPr id="7" name="image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 preferRelativeResize="0"/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419475" cy="364807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73EF0787" w14:textId="77777777" w:rsidR="002513FE" w:rsidRDefault="005B2A4C" w:rsidP="002A3428">
      <w:pPr>
        <w:spacing w:after="160" w:line="360" w:lineRule="auto"/>
        <w:jc w:val="center"/>
        <w:rPr>
          <w:sz w:val="20"/>
          <w:szCs w:val="20"/>
          <w:highlight w:val="white"/>
        </w:rPr>
      </w:pPr>
      <w:r>
        <w:rPr>
          <w:sz w:val="20"/>
          <w:szCs w:val="20"/>
          <w:highlight w:val="white"/>
        </w:rPr>
        <w:t>Fonte: Exame, 2016</w:t>
      </w:r>
    </w:p>
    <w:p w14:paraId="5C79E0CF" w14:textId="77777777" w:rsidR="007B757B" w:rsidRDefault="005B2A4C" w:rsidP="002A3428">
      <w:pPr>
        <w:pBdr>
          <w:top w:val="none" w:sz="0" w:space="0" w:color="D9D9E3"/>
          <w:left w:val="none" w:sz="0" w:space="0" w:color="D9D9E3"/>
          <w:bottom w:val="none" w:sz="0" w:space="0" w:color="D9D9E3"/>
          <w:right w:val="none" w:sz="0" w:space="0" w:color="D9D9E3"/>
          <w:between w:val="none" w:sz="0" w:space="0" w:color="D9D9E3"/>
        </w:pBdr>
        <w:spacing w:after="160" w:line="360" w:lineRule="auto"/>
        <w:ind w:firstLine="708"/>
        <w:jc w:val="both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 xml:space="preserve">Uma das abordagens empregadas pelo </w:t>
      </w:r>
      <w:proofErr w:type="spellStart"/>
      <w:r>
        <w:rPr>
          <w:sz w:val="24"/>
          <w:szCs w:val="24"/>
          <w:highlight w:val="white"/>
        </w:rPr>
        <w:t>Nubank</w:t>
      </w:r>
      <w:proofErr w:type="spellEnd"/>
      <w:r>
        <w:rPr>
          <w:sz w:val="24"/>
          <w:szCs w:val="24"/>
          <w:highlight w:val="white"/>
        </w:rPr>
        <w:t xml:space="preserve"> para avaliar a eficácia de suas estratégias, particularmente no que diz respeito ao nível de satisfação esperado, como o encantamento do cliente, consiste em valorizar o retorno obtido através do engajamento nas redes sociais. </w:t>
      </w:r>
    </w:p>
    <w:p w14:paraId="3400C9B1" w14:textId="067BC02C" w:rsidR="002513FE" w:rsidRDefault="005B2A4C" w:rsidP="002A3428">
      <w:pPr>
        <w:pBdr>
          <w:top w:val="none" w:sz="0" w:space="0" w:color="D9D9E3"/>
          <w:left w:val="none" w:sz="0" w:space="0" w:color="D9D9E3"/>
          <w:bottom w:val="none" w:sz="0" w:space="0" w:color="D9D9E3"/>
          <w:right w:val="none" w:sz="0" w:space="0" w:color="D9D9E3"/>
          <w:between w:val="none" w:sz="0" w:space="0" w:color="D9D9E3"/>
        </w:pBdr>
        <w:spacing w:after="160" w:line="360" w:lineRule="auto"/>
        <w:ind w:firstLine="708"/>
        <w:jc w:val="both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 xml:space="preserve">A interação dos clientes e </w:t>
      </w:r>
      <w:r>
        <w:rPr>
          <w:sz w:val="24"/>
          <w:szCs w:val="24"/>
          <w:highlight w:val="white"/>
        </w:rPr>
        <w:t xml:space="preserve">o feedback acerca dos serviços prestados desempenham um papel fundamental na orientação da empresa, permitindo ajustes </w:t>
      </w:r>
      <w:r>
        <w:rPr>
          <w:sz w:val="24"/>
          <w:szCs w:val="24"/>
          <w:highlight w:val="white"/>
        </w:rPr>
        <w:lastRenderedPageBreak/>
        <w:t>necessários nas estratégias adotadas e na sua implementação. As figuras 6 e 7, a seguir, apresentam feedbacks de clientes no site em resp</w:t>
      </w:r>
      <w:r>
        <w:rPr>
          <w:sz w:val="24"/>
          <w:szCs w:val="24"/>
          <w:highlight w:val="white"/>
        </w:rPr>
        <w:t xml:space="preserve">osta a uma publicação no </w:t>
      </w:r>
      <w:proofErr w:type="spellStart"/>
      <w:r>
        <w:rPr>
          <w:sz w:val="24"/>
          <w:szCs w:val="24"/>
          <w:highlight w:val="white"/>
        </w:rPr>
        <w:t>instagram</w:t>
      </w:r>
      <w:proofErr w:type="spellEnd"/>
      <w:r>
        <w:rPr>
          <w:sz w:val="24"/>
          <w:szCs w:val="24"/>
          <w:highlight w:val="white"/>
        </w:rPr>
        <w:t>.</w:t>
      </w:r>
    </w:p>
    <w:p w14:paraId="1D466AB0" w14:textId="6ECF266D" w:rsidR="002513FE" w:rsidRDefault="002A3428" w:rsidP="002A3428">
      <w:pPr>
        <w:spacing w:after="160" w:line="360" w:lineRule="auto"/>
        <w:jc w:val="center"/>
        <w:rPr>
          <w:sz w:val="24"/>
          <w:szCs w:val="24"/>
          <w:highlight w:val="white"/>
        </w:rPr>
      </w:pPr>
      <w:r>
        <w:rPr>
          <w:noProof/>
          <w:sz w:val="24"/>
          <w:szCs w:val="24"/>
          <w:highlight w:val="white"/>
        </w:rPr>
        <w:drawing>
          <wp:anchor distT="0" distB="0" distL="114300" distR="114300" simplePos="0" relativeHeight="251661312" behindDoc="0" locked="0" layoutInCell="1" allowOverlap="1" wp14:anchorId="0E031A2E" wp14:editId="5E0BB9FC">
            <wp:simplePos x="0" y="0"/>
            <wp:positionH relativeFrom="margin">
              <wp:posOffset>758190</wp:posOffset>
            </wp:positionH>
            <wp:positionV relativeFrom="paragraph">
              <wp:posOffset>344170</wp:posOffset>
            </wp:positionV>
            <wp:extent cx="4133850" cy="3152775"/>
            <wp:effectExtent l="0" t="0" r="0" b="9525"/>
            <wp:wrapTopAndBottom/>
            <wp:docPr id="5" name="image6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6.png"/>
                    <pic:cNvPicPr preferRelativeResize="0"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133850" cy="315277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B2A4C">
        <w:rPr>
          <w:highlight w:val="white"/>
        </w:rPr>
        <w:t>Figura 6: Feedback encantamento de clientes</w:t>
      </w:r>
    </w:p>
    <w:p w14:paraId="31779E2E" w14:textId="0091A763" w:rsidR="002513FE" w:rsidRDefault="002513FE" w:rsidP="002A3428">
      <w:pPr>
        <w:pBdr>
          <w:top w:val="none" w:sz="0" w:space="0" w:color="D9D9E3"/>
          <w:left w:val="none" w:sz="0" w:space="0" w:color="D9D9E3"/>
          <w:bottom w:val="none" w:sz="0" w:space="0" w:color="D9D9E3"/>
          <w:right w:val="none" w:sz="0" w:space="0" w:color="D9D9E3"/>
          <w:between w:val="none" w:sz="0" w:space="0" w:color="D9D9E3"/>
        </w:pBdr>
        <w:spacing w:after="160" w:line="360" w:lineRule="auto"/>
        <w:ind w:firstLine="720"/>
        <w:rPr>
          <w:sz w:val="24"/>
          <w:szCs w:val="24"/>
          <w:highlight w:val="white"/>
        </w:rPr>
      </w:pPr>
    </w:p>
    <w:p w14:paraId="48E69C54" w14:textId="709CE44D" w:rsidR="002513FE" w:rsidRDefault="005B2A4C" w:rsidP="002A3428">
      <w:pPr>
        <w:spacing w:after="160" w:line="360" w:lineRule="auto"/>
        <w:jc w:val="center"/>
        <w:rPr>
          <w:sz w:val="20"/>
          <w:szCs w:val="20"/>
          <w:highlight w:val="white"/>
        </w:rPr>
      </w:pPr>
      <w:r>
        <w:rPr>
          <w:sz w:val="20"/>
          <w:szCs w:val="20"/>
          <w:highlight w:val="white"/>
        </w:rPr>
        <w:t xml:space="preserve">Fonte: </w:t>
      </w:r>
      <w:proofErr w:type="spellStart"/>
      <w:r>
        <w:rPr>
          <w:sz w:val="20"/>
          <w:szCs w:val="20"/>
          <w:highlight w:val="white"/>
        </w:rPr>
        <w:t>Nubank</w:t>
      </w:r>
      <w:proofErr w:type="spellEnd"/>
      <w:r>
        <w:rPr>
          <w:sz w:val="20"/>
          <w:szCs w:val="20"/>
          <w:highlight w:val="white"/>
        </w:rPr>
        <w:t>, 02 Set 2018 | Atualizado 05 Jul 2023</w:t>
      </w:r>
    </w:p>
    <w:p w14:paraId="52081443" w14:textId="2C086FA0" w:rsidR="002513FE" w:rsidRDefault="007B757B" w:rsidP="002A3428">
      <w:pPr>
        <w:spacing w:after="160" w:line="360" w:lineRule="auto"/>
        <w:jc w:val="center"/>
        <w:rPr>
          <w:sz w:val="24"/>
          <w:szCs w:val="24"/>
          <w:highlight w:val="white"/>
        </w:rPr>
      </w:pPr>
      <w:r>
        <w:rPr>
          <w:noProof/>
          <w:sz w:val="24"/>
          <w:szCs w:val="24"/>
          <w:highlight w:val="white"/>
        </w:rPr>
        <w:drawing>
          <wp:anchor distT="0" distB="0" distL="114300" distR="114300" simplePos="0" relativeHeight="251662336" behindDoc="0" locked="0" layoutInCell="1" allowOverlap="1" wp14:anchorId="085893A7" wp14:editId="7A5D267A">
            <wp:simplePos x="0" y="0"/>
            <wp:positionH relativeFrom="margin">
              <wp:posOffset>824865</wp:posOffset>
            </wp:positionH>
            <wp:positionV relativeFrom="paragraph">
              <wp:posOffset>393065</wp:posOffset>
            </wp:positionV>
            <wp:extent cx="4120515" cy="2971800"/>
            <wp:effectExtent l="0" t="0" r="0" b="0"/>
            <wp:wrapTopAndBottom/>
            <wp:docPr id="3" name="image5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5.png"/>
                    <pic:cNvPicPr preferRelativeResize="0"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2657" b="2136"/>
                    <a:stretch>
                      <a:fillRect/>
                    </a:stretch>
                  </pic:blipFill>
                  <pic:spPr>
                    <a:xfrm>
                      <a:off x="0" y="0"/>
                      <a:ext cx="4120515" cy="29718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highlight w:val="white"/>
        </w:rPr>
        <w:t>Figura 7: Feedback encantamento de clientes</w:t>
      </w:r>
    </w:p>
    <w:p w14:paraId="24525322" w14:textId="77777777" w:rsidR="002513FE" w:rsidRDefault="005B2A4C" w:rsidP="002A3428">
      <w:pPr>
        <w:spacing w:after="160" w:line="360" w:lineRule="auto"/>
        <w:jc w:val="center"/>
        <w:rPr>
          <w:sz w:val="20"/>
          <w:szCs w:val="20"/>
          <w:highlight w:val="white"/>
        </w:rPr>
      </w:pPr>
      <w:r>
        <w:rPr>
          <w:sz w:val="20"/>
          <w:szCs w:val="20"/>
          <w:highlight w:val="white"/>
        </w:rPr>
        <w:t xml:space="preserve">Fonte: </w:t>
      </w:r>
      <w:proofErr w:type="spellStart"/>
      <w:r>
        <w:rPr>
          <w:sz w:val="20"/>
          <w:szCs w:val="20"/>
          <w:highlight w:val="white"/>
        </w:rPr>
        <w:t>Nubank</w:t>
      </w:r>
      <w:proofErr w:type="spellEnd"/>
      <w:r>
        <w:rPr>
          <w:sz w:val="20"/>
          <w:szCs w:val="20"/>
          <w:highlight w:val="white"/>
        </w:rPr>
        <w:t>, 02 Set 2018 | Atualizado 05 Jul 2023</w:t>
      </w:r>
    </w:p>
    <w:p w14:paraId="2633F9E3" w14:textId="3E9CE076" w:rsidR="007B757B" w:rsidRDefault="007B757B" w:rsidP="002A3428">
      <w:pPr>
        <w:spacing w:after="160" w:line="360" w:lineRule="auto"/>
        <w:ind w:firstLine="708"/>
        <w:jc w:val="both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lastRenderedPageBreak/>
        <w:t xml:space="preserve">Como mostrado nas figuras </w:t>
      </w:r>
      <w:r w:rsidR="002A3428">
        <w:rPr>
          <w:sz w:val="24"/>
          <w:szCs w:val="24"/>
          <w:highlight w:val="white"/>
        </w:rPr>
        <w:t>6 e 7</w:t>
      </w:r>
      <w:r>
        <w:rPr>
          <w:sz w:val="24"/>
          <w:szCs w:val="24"/>
          <w:highlight w:val="white"/>
        </w:rPr>
        <w:t xml:space="preserve">, os clientes possuem uma interação direta com o </w:t>
      </w:r>
      <w:proofErr w:type="spellStart"/>
      <w:r>
        <w:rPr>
          <w:sz w:val="24"/>
          <w:szCs w:val="24"/>
          <w:highlight w:val="white"/>
        </w:rPr>
        <w:t>Nubank</w:t>
      </w:r>
      <w:proofErr w:type="spellEnd"/>
      <w:r>
        <w:rPr>
          <w:sz w:val="24"/>
          <w:szCs w:val="24"/>
          <w:highlight w:val="white"/>
        </w:rPr>
        <w:t xml:space="preserve"> através das suas redes sociais, onde relatam suas dificuldades e conseguem compartilhar o feedback da tratativa com a empresa. </w:t>
      </w:r>
    </w:p>
    <w:p w14:paraId="51613623" w14:textId="77777777" w:rsidR="002513FE" w:rsidRDefault="005B2A4C" w:rsidP="002A3428">
      <w:pPr>
        <w:spacing w:after="160" w:line="360" w:lineRule="auto"/>
        <w:ind w:firstLine="708"/>
        <w:jc w:val="both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>Segundo Dantas (2018) uma estratégia como</w:t>
      </w:r>
      <w:r>
        <w:rPr>
          <w:sz w:val="24"/>
          <w:szCs w:val="24"/>
          <w:highlight w:val="white"/>
        </w:rPr>
        <w:t xml:space="preserve"> o atendimento WOW funcione de fato, todos os colaboradores precisam estar em sintonia e harmonia com os objetivos propostos pela empresa, para alcançar os resultados esperados é necessário investir não somente no relacionamento com o cliente, mas também n</w:t>
      </w:r>
      <w:r>
        <w:rPr>
          <w:sz w:val="24"/>
          <w:szCs w:val="24"/>
          <w:highlight w:val="white"/>
        </w:rPr>
        <w:t>o treinamento dos funcionários para que haja um nível elevado e padronizado no atendimento ao cliente.</w:t>
      </w:r>
    </w:p>
    <w:p w14:paraId="76836F7C" w14:textId="2D0C8E7C" w:rsidR="002513FE" w:rsidRDefault="005B2A4C" w:rsidP="002A3428">
      <w:pPr>
        <w:spacing w:after="160" w:line="360" w:lineRule="auto"/>
        <w:ind w:left="2267"/>
        <w:jc w:val="both"/>
        <w:rPr>
          <w:sz w:val="20"/>
          <w:szCs w:val="20"/>
        </w:rPr>
      </w:pPr>
      <w:r>
        <w:rPr>
          <w:sz w:val="20"/>
          <w:szCs w:val="20"/>
        </w:rPr>
        <w:t>O treinamento consome tempo e dinheiro. As organizações que investem no desenvolvimento de funcionários descobrem que existem recompensas em termos de ro</w:t>
      </w:r>
      <w:r>
        <w:rPr>
          <w:sz w:val="20"/>
          <w:szCs w:val="20"/>
        </w:rPr>
        <w:t>tatividade reduzida de funcionários, de aprimoramento na qualidade dos serviços e de maior produtividade. O resultado é maior satisfação e fidelidade do cliente.  (Anunciação, 2021 p. 229)</w:t>
      </w:r>
    </w:p>
    <w:p w14:paraId="32F8E8A9" w14:textId="77777777" w:rsidR="007B757B" w:rsidRDefault="007B757B" w:rsidP="002A3428">
      <w:pPr>
        <w:spacing w:after="160" w:line="360" w:lineRule="auto"/>
        <w:ind w:left="2267"/>
        <w:jc w:val="both"/>
        <w:rPr>
          <w:sz w:val="20"/>
          <w:szCs w:val="20"/>
        </w:rPr>
      </w:pPr>
    </w:p>
    <w:p w14:paraId="2B58F1C4" w14:textId="77777777" w:rsidR="002513FE" w:rsidRDefault="005B2A4C" w:rsidP="002A3428">
      <w:pPr>
        <w:spacing w:after="160" w:line="360" w:lineRule="auto"/>
        <w:jc w:val="both"/>
        <w:rPr>
          <w:sz w:val="24"/>
          <w:szCs w:val="24"/>
          <w:highlight w:val="white"/>
        </w:rPr>
      </w:pPr>
      <w:r>
        <w:rPr>
          <w:b/>
          <w:sz w:val="24"/>
          <w:szCs w:val="24"/>
          <w:highlight w:val="white"/>
        </w:rPr>
        <w:t xml:space="preserve">5.    </w:t>
      </w:r>
      <w:r>
        <w:rPr>
          <w:b/>
          <w:sz w:val="24"/>
          <w:szCs w:val="24"/>
          <w:highlight w:val="white"/>
        </w:rPr>
        <w:tab/>
        <w:t>ANÁLISE E DISCUSSÃO DOS RESULTADOS</w:t>
      </w:r>
    </w:p>
    <w:p w14:paraId="0E3FC0A7" w14:textId="57E4DAE7" w:rsidR="002513FE" w:rsidRDefault="005B2A4C" w:rsidP="002A3428">
      <w:pPr>
        <w:spacing w:after="160" w:line="360" w:lineRule="auto"/>
        <w:ind w:firstLine="720"/>
        <w:jc w:val="both"/>
        <w:rPr>
          <w:rFonts w:ascii="Roboto" w:eastAsia="Roboto" w:hAnsi="Roboto" w:cs="Roboto"/>
          <w:color w:val="0F0F0F"/>
          <w:sz w:val="24"/>
          <w:szCs w:val="24"/>
          <w:highlight w:val="white"/>
        </w:rPr>
      </w:pPr>
      <w:r>
        <w:rPr>
          <w:rFonts w:ascii="Roboto" w:eastAsia="Roboto" w:hAnsi="Roboto" w:cs="Roboto"/>
          <w:color w:val="0F0F0F"/>
          <w:sz w:val="24"/>
          <w:szCs w:val="24"/>
          <w:highlight w:val="white"/>
        </w:rPr>
        <w:t xml:space="preserve">Conforme abordado no segundo </w:t>
      </w:r>
      <w:r w:rsidR="007B757B">
        <w:rPr>
          <w:rFonts w:ascii="Roboto" w:eastAsia="Roboto" w:hAnsi="Roboto" w:cs="Roboto"/>
          <w:color w:val="0F0F0F"/>
          <w:sz w:val="24"/>
          <w:szCs w:val="24"/>
          <w:highlight w:val="white"/>
        </w:rPr>
        <w:t>capítulo, o</w:t>
      </w:r>
      <w:r>
        <w:rPr>
          <w:rFonts w:ascii="Roboto" w:eastAsia="Roboto" w:hAnsi="Roboto" w:cs="Roboto"/>
          <w:color w:val="0F0F0F"/>
          <w:sz w:val="24"/>
          <w:szCs w:val="24"/>
          <w:highlight w:val="white"/>
        </w:rPr>
        <w:t xml:space="preserve"> marketing experiencial se torna importante para uma empresa como um diferencial competitivo, pois com o foco no cliente, é possível ofertar um atendimento personalizado que não somente atraia os consumidores como o </w:t>
      </w:r>
      <w:r>
        <w:rPr>
          <w:rFonts w:ascii="Roboto" w:eastAsia="Roboto" w:hAnsi="Roboto" w:cs="Roboto"/>
          <w:color w:val="0F0F0F"/>
          <w:sz w:val="24"/>
          <w:szCs w:val="24"/>
          <w:highlight w:val="white"/>
        </w:rPr>
        <w:t>tornem fidelizados à marca.</w:t>
      </w:r>
    </w:p>
    <w:p w14:paraId="3ECE6EFB" w14:textId="289B9C25" w:rsidR="002513FE" w:rsidRDefault="005B2A4C" w:rsidP="002A3428">
      <w:pPr>
        <w:spacing w:after="160" w:line="360" w:lineRule="auto"/>
        <w:ind w:firstLine="720"/>
        <w:jc w:val="both"/>
        <w:rPr>
          <w:rFonts w:ascii="Roboto" w:eastAsia="Roboto" w:hAnsi="Roboto" w:cs="Roboto"/>
          <w:color w:val="0F0F0F"/>
          <w:sz w:val="24"/>
          <w:szCs w:val="24"/>
          <w:highlight w:val="white"/>
        </w:rPr>
      </w:pPr>
      <w:r>
        <w:rPr>
          <w:rFonts w:ascii="Roboto" w:eastAsia="Roboto" w:hAnsi="Roboto" w:cs="Roboto"/>
          <w:color w:val="0F0F0F"/>
          <w:sz w:val="24"/>
          <w:szCs w:val="24"/>
          <w:highlight w:val="white"/>
        </w:rPr>
        <w:t xml:space="preserve">Além de atuar como um diferencial competitivo, os consumidores buscam empresas que se preocupem em agir como agentes de solução para os problemas e que atendam as necessidades e desejos dos mesmos. Uma vez </w:t>
      </w:r>
      <w:r w:rsidR="007B757B">
        <w:rPr>
          <w:rFonts w:ascii="Roboto" w:eastAsia="Roboto" w:hAnsi="Roboto" w:cs="Roboto"/>
          <w:color w:val="0F0F0F"/>
          <w:sz w:val="24"/>
          <w:szCs w:val="24"/>
          <w:highlight w:val="white"/>
        </w:rPr>
        <w:t>que o</w:t>
      </w:r>
      <w:r>
        <w:rPr>
          <w:rFonts w:ascii="Roboto" w:eastAsia="Roboto" w:hAnsi="Roboto" w:cs="Roboto"/>
          <w:color w:val="0F0F0F"/>
          <w:sz w:val="24"/>
          <w:szCs w:val="24"/>
          <w:highlight w:val="white"/>
        </w:rPr>
        <w:t xml:space="preserve"> processo supera </w:t>
      </w:r>
      <w:r>
        <w:rPr>
          <w:rFonts w:ascii="Roboto" w:eastAsia="Roboto" w:hAnsi="Roboto" w:cs="Roboto"/>
          <w:color w:val="0F0F0F"/>
          <w:sz w:val="24"/>
          <w:szCs w:val="24"/>
          <w:highlight w:val="white"/>
        </w:rPr>
        <w:t>as expectativas do cliente em relação ao produto ou serviço de alguma forma, este se encontra em um estado de satisfação em relação à marca.</w:t>
      </w:r>
    </w:p>
    <w:p w14:paraId="10846263" w14:textId="5624A01E" w:rsidR="002513FE" w:rsidRDefault="005B2A4C" w:rsidP="002A3428">
      <w:pPr>
        <w:spacing w:after="160" w:line="360" w:lineRule="auto"/>
        <w:ind w:firstLine="720"/>
        <w:jc w:val="both"/>
        <w:rPr>
          <w:rFonts w:ascii="Roboto" w:eastAsia="Roboto" w:hAnsi="Roboto" w:cs="Roboto"/>
          <w:color w:val="0F0F0F"/>
          <w:sz w:val="24"/>
          <w:szCs w:val="24"/>
          <w:highlight w:val="white"/>
        </w:rPr>
      </w:pPr>
      <w:r>
        <w:rPr>
          <w:rFonts w:ascii="Roboto" w:eastAsia="Roboto" w:hAnsi="Roboto" w:cs="Roboto"/>
          <w:color w:val="0F0F0F"/>
          <w:sz w:val="24"/>
          <w:szCs w:val="24"/>
          <w:highlight w:val="white"/>
        </w:rPr>
        <w:t xml:space="preserve">Observa-se que no caso do </w:t>
      </w:r>
      <w:proofErr w:type="spellStart"/>
      <w:r>
        <w:rPr>
          <w:rFonts w:ascii="Roboto" w:eastAsia="Roboto" w:hAnsi="Roboto" w:cs="Roboto"/>
          <w:color w:val="0F0F0F"/>
          <w:sz w:val="24"/>
          <w:szCs w:val="24"/>
          <w:highlight w:val="white"/>
        </w:rPr>
        <w:t>Nubank</w:t>
      </w:r>
      <w:proofErr w:type="spellEnd"/>
      <w:r>
        <w:rPr>
          <w:rFonts w:ascii="Roboto" w:eastAsia="Roboto" w:hAnsi="Roboto" w:cs="Roboto"/>
          <w:color w:val="0F0F0F"/>
          <w:sz w:val="24"/>
          <w:szCs w:val="24"/>
          <w:highlight w:val="white"/>
        </w:rPr>
        <w:t>, foram adotadas algumas estratégias de acordo com o objetivo traçado pela empresa,</w:t>
      </w:r>
      <w:r>
        <w:rPr>
          <w:rFonts w:ascii="Roboto" w:eastAsia="Roboto" w:hAnsi="Roboto" w:cs="Roboto"/>
          <w:color w:val="0F0F0F"/>
          <w:sz w:val="24"/>
          <w:szCs w:val="24"/>
          <w:highlight w:val="white"/>
        </w:rPr>
        <w:t xml:space="preserve"> que é atender as necessidades do público-alvo, de forma que proporcione um atendimento prático, sem filas e burocracia. Ao mesmo tempo, a empresa investe em um atendimento </w:t>
      </w:r>
      <w:r w:rsidR="007B757B">
        <w:rPr>
          <w:rFonts w:ascii="Roboto" w:eastAsia="Roboto" w:hAnsi="Roboto" w:cs="Roboto"/>
          <w:color w:val="0F0F0F"/>
          <w:sz w:val="24"/>
          <w:szCs w:val="24"/>
          <w:highlight w:val="white"/>
        </w:rPr>
        <w:t>humanizado, contando</w:t>
      </w:r>
      <w:r>
        <w:rPr>
          <w:rFonts w:ascii="Roboto" w:eastAsia="Roboto" w:hAnsi="Roboto" w:cs="Roboto"/>
          <w:color w:val="0F0F0F"/>
          <w:sz w:val="24"/>
          <w:szCs w:val="24"/>
          <w:highlight w:val="white"/>
        </w:rPr>
        <w:t xml:space="preserve"> com uma equipe capacitada.</w:t>
      </w:r>
    </w:p>
    <w:p w14:paraId="41BF2337" w14:textId="77777777" w:rsidR="002513FE" w:rsidRDefault="005B2A4C" w:rsidP="002A3428">
      <w:pPr>
        <w:spacing w:after="160" w:line="360" w:lineRule="auto"/>
        <w:ind w:firstLine="720"/>
        <w:jc w:val="both"/>
        <w:rPr>
          <w:rFonts w:ascii="Roboto" w:eastAsia="Roboto" w:hAnsi="Roboto" w:cs="Roboto"/>
          <w:color w:val="0F0F0F"/>
          <w:sz w:val="24"/>
          <w:szCs w:val="24"/>
          <w:highlight w:val="white"/>
        </w:rPr>
      </w:pPr>
      <w:r>
        <w:rPr>
          <w:rFonts w:ascii="Roboto" w:eastAsia="Roboto" w:hAnsi="Roboto" w:cs="Roboto"/>
          <w:color w:val="0F0F0F"/>
          <w:sz w:val="24"/>
          <w:szCs w:val="24"/>
          <w:highlight w:val="white"/>
        </w:rPr>
        <w:t xml:space="preserve">O </w:t>
      </w:r>
      <w:proofErr w:type="spellStart"/>
      <w:r>
        <w:rPr>
          <w:rFonts w:ascii="Roboto" w:eastAsia="Roboto" w:hAnsi="Roboto" w:cs="Roboto"/>
          <w:color w:val="0F0F0F"/>
          <w:sz w:val="24"/>
          <w:szCs w:val="24"/>
          <w:highlight w:val="white"/>
        </w:rPr>
        <w:t>Nubank</w:t>
      </w:r>
      <w:proofErr w:type="spellEnd"/>
      <w:r>
        <w:rPr>
          <w:rFonts w:ascii="Roboto" w:eastAsia="Roboto" w:hAnsi="Roboto" w:cs="Roboto"/>
          <w:color w:val="0F0F0F"/>
          <w:sz w:val="24"/>
          <w:szCs w:val="24"/>
          <w:highlight w:val="white"/>
        </w:rPr>
        <w:t xml:space="preserve"> desenvolveu a estratégia d</w:t>
      </w:r>
      <w:r>
        <w:rPr>
          <w:rFonts w:ascii="Roboto" w:eastAsia="Roboto" w:hAnsi="Roboto" w:cs="Roboto"/>
          <w:color w:val="0F0F0F"/>
          <w:sz w:val="24"/>
          <w:szCs w:val="24"/>
          <w:highlight w:val="white"/>
        </w:rPr>
        <w:t>e atendimento WOW, que permite que os colaboradores criem relacionamentos com os clientes por meio de uma experiência única no atendimento.</w:t>
      </w:r>
    </w:p>
    <w:p w14:paraId="5CB6D81C" w14:textId="77777777" w:rsidR="002513FE" w:rsidRDefault="005B2A4C" w:rsidP="002A3428">
      <w:pPr>
        <w:spacing w:after="160" w:line="360" w:lineRule="auto"/>
        <w:ind w:firstLine="720"/>
        <w:jc w:val="both"/>
        <w:rPr>
          <w:rFonts w:ascii="Roboto" w:eastAsia="Roboto" w:hAnsi="Roboto" w:cs="Roboto"/>
          <w:color w:val="0F0F0F"/>
          <w:sz w:val="24"/>
          <w:szCs w:val="24"/>
          <w:highlight w:val="white"/>
        </w:rPr>
      </w:pPr>
      <w:r>
        <w:rPr>
          <w:rFonts w:ascii="Roboto" w:eastAsia="Roboto" w:hAnsi="Roboto" w:cs="Roboto"/>
          <w:color w:val="0F0F0F"/>
          <w:sz w:val="24"/>
          <w:szCs w:val="24"/>
          <w:highlight w:val="white"/>
        </w:rPr>
        <w:lastRenderedPageBreak/>
        <w:t>Este é um assunto atual e moderno com evoluções constantes, por esse motivo, há uma importância em estudar e analisa</w:t>
      </w:r>
      <w:r>
        <w:rPr>
          <w:rFonts w:ascii="Roboto" w:eastAsia="Roboto" w:hAnsi="Roboto" w:cs="Roboto"/>
          <w:color w:val="0F0F0F"/>
          <w:sz w:val="24"/>
          <w:szCs w:val="24"/>
          <w:highlight w:val="white"/>
        </w:rPr>
        <w:t>r táticas que permitam a fidelização de clientes, pois são a base para que todo negócio nasça, cresça e se mantenha no mercado. Conforme dito anteriormente, não há empresa que sobreviva sem clientes.</w:t>
      </w:r>
    </w:p>
    <w:p w14:paraId="6D8D8FEC" w14:textId="77777777" w:rsidR="002513FE" w:rsidRDefault="005B2A4C" w:rsidP="002A3428">
      <w:pPr>
        <w:spacing w:after="160" w:line="360" w:lineRule="auto"/>
        <w:ind w:firstLine="720"/>
        <w:jc w:val="both"/>
        <w:rPr>
          <w:rFonts w:ascii="Roboto" w:eastAsia="Roboto" w:hAnsi="Roboto" w:cs="Roboto"/>
          <w:color w:val="0F0F0F"/>
          <w:sz w:val="24"/>
          <w:szCs w:val="24"/>
          <w:highlight w:val="white"/>
        </w:rPr>
      </w:pPr>
      <w:r>
        <w:rPr>
          <w:rFonts w:ascii="Roboto" w:eastAsia="Roboto" w:hAnsi="Roboto" w:cs="Roboto"/>
          <w:color w:val="0F0F0F"/>
          <w:sz w:val="24"/>
          <w:szCs w:val="24"/>
          <w:highlight w:val="white"/>
        </w:rPr>
        <w:t>Boa parte das empresas, ainda não possuem o conhecimento</w:t>
      </w:r>
      <w:r>
        <w:rPr>
          <w:rFonts w:ascii="Roboto" w:eastAsia="Roboto" w:hAnsi="Roboto" w:cs="Roboto"/>
          <w:color w:val="0F0F0F"/>
          <w:sz w:val="24"/>
          <w:szCs w:val="24"/>
          <w:highlight w:val="white"/>
        </w:rPr>
        <w:t xml:space="preserve"> sobre o marketing de experiência e como ele pode proporcionar retornos positivos, pois além de ofertar uma experiência para o cliente e gerar relacionamento, estas estratégias também podem elevar a porcentagem de lucro a longo prazo.</w:t>
      </w:r>
    </w:p>
    <w:p w14:paraId="6AD74432" w14:textId="51D939F4" w:rsidR="002513FE" w:rsidRDefault="005B2A4C" w:rsidP="002A3428">
      <w:pPr>
        <w:spacing w:after="160" w:line="360" w:lineRule="auto"/>
        <w:ind w:firstLine="720"/>
        <w:jc w:val="both"/>
        <w:rPr>
          <w:rFonts w:ascii="Roboto" w:eastAsia="Roboto" w:hAnsi="Roboto" w:cs="Roboto"/>
          <w:color w:val="0F0F0F"/>
          <w:sz w:val="24"/>
          <w:szCs w:val="24"/>
          <w:highlight w:val="white"/>
        </w:rPr>
      </w:pPr>
      <w:r>
        <w:rPr>
          <w:rFonts w:ascii="Roboto" w:eastAsia="Roboto" w:hAnsi="Roboto" w:cs="Roboto"/>
          <w:color w:val="0F0F0F"/>
          <w:sz w:val="24"/>
          <w:szCs w:val="24"/>
          <w:highlight w:val="white"/>
        </w:rPr>
        <w:t xml:space="preserve">O </w:t>
      </w:r>
      <w:proofErr w:type="spellStart"/>
      <w:r>
        <w:rPr>
          <w:rFonts w:ascii="Roboto" w:eastAsia="Roboto" w:hAnsi="Roboto" w:cs="Roboto"/>
          <w:color w:val="0F0F0F"/>
          <w:sz w:val="24"/>
          <w:szCs w:val="24"/>
          <w:highlight w:val="white"/>
        </w:rPr>
        <w:t>Nubank</w:t>
      </w:r>
      <w:proofErr w:type="spellEnd"/>
      <w:r>
        <w:rPr>
          <w:rFonts w:ascii="Roboto" w:eastAsia="Roboto" w:hAnsi="Roboto" w:cs="Roboto"/>
          <w:color w:val="0F0F0F"/>
          <w:sz w:val="24"/>
          <w:szCs w:val="24"/>
          <w:highlight w:val="white"/>
        </w:rPr>
        <w:t xml:space="preserve"> surgiu em 20</w:t>
      </w:r>
      <w:r>
        <w:rPr>
          <w:rFonts w:ascii="Roboto" w:eastAsia="Roboto" w:hAnsi="Roboto" w:cs="Roboto"/>
          <w:color w:val="0F0F0F"/>
          <w:sz w:val="24"/>
          <w:szCs w:val="24"/>
          <w:highlight w:val="white"/>
        </w:rPr>
        <w:t xml:space="preserve">13 e em pouco tempo se tornou relevante por suas características singulares. Pode-se dizer que nasceu uma ideia de caráter inovador, que revolucionou a ideia de instituições financeiras e em pouco tempo cresceu diante do público e passou </w:t>
      </w:r>
      <w:r w:rsidR="007B757B">
        <w:rPr>
          <w:rFonts w:ascii="Roboto" w:eastAsia="Roboto" w:hAnsi="Roboto" w:cs="Roboto"/>
          <w:color w:val="0F0F0F"/>
          <w:sz w:val="24"/>
          <w:szCs w:val="24"/>
          <w:highlight w:val="white"/>
        </w:rPr>
        <w:t>a oferecer</w:t>
      </w:r>
      <w:r>
        <w:rPr>
          <w:rFonts w:ascii="Roboto" w:eastAsia="Roboto" w:hAnsi="Roboto" w:cs="Roboto"/>
          <w:color w:val="0F0F0F"/>
          <w:sz w:val="24"/>
          <w:szCs w:val="24"/>
          <w:highlight w:val="white"/>
        </w:rPr>
        <w:t xml:space="preserve"> diverso</w:t>
      </w:r>
      <w:r>
        <w:rPr>
          <w:rFonts w:ascii="Roboto" w:eastAsia="Roboto" w:hAnsi="Roboto" w:cs="Roboto"/>
          <w:color w:val="0F0F0F"/>
          <w:sz w:val="24"/>
          <w:szCs w:val="24"/>
          <w:highlight w:val="white"/>
        </w:rPr>
        <w:t>s serviços além do cartão de crédito.</w:t>
      </w:r>
    </w:p>
    <w:p w14:paraId="5F602EEB" w14:textId="7E0C6559" w:rsidR="002513FE" w:rsidRDefault="005B2A4C" w:rsidP="002A3428">
      <w:pPr>
        <w:spacing w:after="160" w:line="360" w:lineRule="auto"/>
        <w:ind w:firstLine="720"/>
        <w:jc w:val="both"/>
        <w:rPr>
          <w:rFonts w:ascii="Roboto" w:eastAsia="Roboto" w:hAnsi="Roboto" w:cs="Roboto"/>
          <w:color w:val="0F0F0F"/>
          <w:sz w:val="24"/>
          <w:szCs w:val="24"/>
          <w:highlight w:val="white"/>
        </w:rPr>
      </w:pPr>
      <w:r>
        <w:rPr>
          <w:rFonts w:ascii="Roboto" w:eastAsia="Roboto" w:hAnsi="Roboto" w:cs="Roboto"/>
          <w:color w:val="0F0F0F"/>
          <w:sz w:val="24"/>
          <w:szCs w:val="24"/>
          <w:highlight w:val="white"/>
        </w:rPr>
        <w:t xml:space="preserve">Com base nessas análises, é possível afirmar que todas as estratégias analisadas neste estudo </w:t>
      </w:r>
      <w:r w:rsidR="007B757B">
        <w:rPr>
          <w:rFonts w:ascii="Roboto" w:eastAsia="Roboto" w:hAnsi="Roboto" w:cs="Roboto"/>
          <w:color w:val="0F0F0F"/>
          <w:sz w:val="24"/>
          <w:szCs w:val="24"/>
          <w:highlight w:val="white"/>
        </w:rPr>
        <w:t>e aplicadas</w:t>
      </w:r>
      <w:r>
        <w:rPr>
          <w:rFonts w:ascii="Roboto" w:eastAsia="Roboto" w:hAnsi="Roboto" w:cs="Roboto"/>
          <w:color w:val="0F0F0F"/>
          <w:sz w:val="24"/>
          <w:szCs w:val="24"/>
          <w:highlight w:val="white"/>
        </w:rPr>
        <w:t xml:space="preserve"> pelo </w:t>
      </w:r>
      <w:proofErr w:type="spellStart"/>
      <w:r>
        <w:rPr>
          <w:rFonts w:ascii="Roboto" w:eastAsia="Roboto" w:hAnsi="Roboto" w:cs="Roboto"/>
          <w:color w:val="0F0F0F"/>
          <w:sz w:val="24"/>
          <w:szCs w:val="24"/>
          <w:highlight w:val="white"/>
        </w:rPr>
        <w:t>Nubank</w:t>
      </w:r>
      <w:proofErr w:type="spellEnd"/>
      <w:r>
        <w:rPr>
          <w:rFonts w:ascii="Roboto" w:eastAsia="Roboto" w:hAnsi="Roboto" w:cs="Roboto"/>
          <w:color w:val="0F0F0F"/>
          <w:sz w:val="24"/>
          <w:szCs w:val="24"/>
          <w:highlight w:val="white"/>
        </w:rPr>
        <w:t xml:space="preserve"> até o momento, são consideradas Marketing de Experiência.</w:t>
      </w:r>
    </w:p>
    <w:p w14:paraId="032B38A0" w14:textId="77777777" w:rsidR="00F15A88" w:rsidRDefault="00F15A88" w:rsidP="002A3428">
      <w:pPr>
        <w:spacing w:after="160" w:line="360" w:lineRule="auto"/>
        <w:jc w:val="both"/>
        <w:rPr>
          <w:b/>
          <w:sz w:val="24"/>
          <w:szCs w:val="24"/>
          <w:highlight w:val="white"/>
        </w:rPr>
      </w:pPr>
    </w:p>
    <w:p w14:paraId="07F4D7D9" w14:textId="177CCA56" w:rsidR="002513FE" w:rsidRDefault="005B2A4C" w:rsidP="002A3428">
      <w:pPr>
        <w:spacing w:after="160" w:line="360" w:lineRule="auto"/>
        <w:jc w:val="both"/>
        <w:rPr>
          <w:b/>
          <w:sz w:val="24"/>
          <w:szCs w:val="24"/>
          <w:highlight w:val="white"/>
        </w:rPr>
      </w:pPr>
      <w:r>
        <w:rPr>
          <w:b/>
          <w:sz w:val="24"/>
          <w:szCs w:val="24"/>
          <w:highlight w:val="white"/>
        </w:rPr>
        <w:t>6.</w:t>
      </w:r>
      <w:r w:rsidR="00F15A88">
        <w:rPr>
          <w:b/>
          <w:sz w:val="24"/>
          <w:szCs w:val="24"/>
          <w:highlight w:val="white"/>
        </w:rPr>
        <w:tab/>
      </w:r>
      <w:r>
        <w:rPr>
          <w:b/>
          <w:sz w:val="24"/>
          <w:szCs w:val="24"/>
          <w:highlight w:val="white"/>
        </w:rPr>
        <w:t>CONSIDERAÇÕES FINAIS</w:t>
      </w:r>
    </w:p>
    <w:p w14:paraId="57095794" w14:textId="13617A10" w:rsidR="002513FE" w:rsidRDefault="005B2A4C" w:rsidP="002A3428">
      <w:pPr>
        <w:spacing w:after="160" w:line="360" w:lineRule="auto"/>
        <w:ind w:firstLine="708"/>
        <w:jc w:val="both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>Mormente, realizou</w:t>
      </w:r>
      <w:r>
        <w:rPr>
          <w:sz w:val="24"/>
          <w:szCs w:val="24"/>
          <w:highlight w:val="white"/>
        </w:rPr>
        <w:t xml:space="preserve">-se um levantamento bibliográfico sobre </w:t>
      </w:r>
      <w:r w:rsidR="007B757B">
        <w:rPr>
          <w:sz w:val="24"/>
          <w:szCs w:val="24"/>
          <w:highlight w:val="white"/>
        </w:rPr>
        <w:t>a atuação</w:t>
      </w:r>
      <w:r>
        <w:rPr>
          <w:sz w:val="24"/>
          <w:szCs w:val="24"/>
          <w:highlight w:val="white"/>
        </w:rPr>
        <w:t xml:space="preserve"> do marketing de experiência considerando as características relevantes sobre o assunto. O trabalho também buscou abordar conceitos relacionados com a experiência, como a satisfação do cliente, qualidade de </w:t>
      </w:r>
      <w:r>
        <w:rPr>
          <w:sz w:val="24"/>
          <w:szCs w:val="24"/>
          <w:highlight w:val="white"/>
        </w:rPr>
        <w:t>serviço e os impactos que podem gerar para marcas com clientes fidelizados.</w:t>
      </w:r>
    </w:p>
    <w:p w14:paraId="1C71A801" w14:textId="77777777" w:rsidR="002513FE" w:rsidRDefault="005B2A4C" w:rsidP="002A3428">
      <w:pPr>
        <w:spacing w:after="160" w:line="360" w:lineRule="auto"/>
        <w:ind w:firstLine="708"/>
        <w:jc w:val="both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>Foi realizada uma pesquisa de caráter descritivo com o intuito de elucidar, observar e documentar a relevância do marketing de experiência na fidelização de clientes. O estudo de c</w:t>
      </w:r>
      <w:r>
        <w:rPr>
          <w:sz w:val="24"/>
          <w:szCs w:val="24"/>
          <w:highlight w:val="white"/>
        </w:rPr>
        <w:t xml:space="preserve">aso examinou detalhadamente as singularidades das ações da marca englobando a geração de certos fenômenos sociais, como é evidenciado no caso do </w:t>
      </w:r>
      <w:proofErr w:type="spellStart"/>
      <w:r>
        <w:rPr>
          <w:sz w:val="24"/>
          <w:szCs w:val="24"/>
          <w:highlight w:val="white"/>
        </w:rPr>
        <w:t>Nubank</w:t>
      </w:r>
      <w:proofErr w:type="spellEnd"/>
      <w:r>
        <w:rPr>
          <w:sz w:val="24"/>
          <w:szCs w:val="24"/>
          <w:highlight w:val="white"/>
        </w:rPr>
        <w:t>, seus usuários desempenham um papel significativo na disseminação da marca.</w:t>
      </w:r>
    </w:p>
    <w:p w14:paraId="4F46DCAB" w14:textId="77777777" w:rsidR="002513FE" w:rsidRDefault="005B2A4C" w:rsidP="002A3428">
      <w:pPr>
        <w:spacing w:after="160" w:line="360" w:lineRule="auto"/>
        <w:ind w:firstLine="708"/>
        <w:jc w:val="both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>Após entender os conceitos q</w:t>
      </w:r>
      <w:r>
        <w:rPr>
          <w:sz w:val="24"/>
          <w:szCs w:val="24"/>
          <w:highlight w:val="white"/>
        </w:rPr>
        <w:t xml:space="preserve">ue abrangem esse tema, foi analisada a história de idealização da </w:t>
      </w:r>
      <w:proofErr w:type="spellStart"/>
      <w:r w:rsidRPr="00401C8F">
        <w:rPr>
          <w:i/>
          <w:sz w:val="24"/>
          <w:szCs w:val="24"/>
          <w:highlight w:val="white"/>
        </w:rPr>
        <w:t>fintech</w:t>
      </w:r>
      <w:proofErr w:type="spellEnd"/>
      <w:r>
        <w:rPr>
          <w:sz w:val="24"/>
          <w:szCs w:val="24"/>
          <w:highlight w:val="white"/>
        </w:rPr>
        <w:t xml:space="preserve"> </w:t>
      </w:r>
      <w:proofErr w:type="spellStart"/>
      <w:r>
        <w:rPr>
          <w:sz w:val="24"/>
          <w:szCs w:val="24"/>
          <w:highlight w:val="white"/>
        </w:rPr>
        <w:t>Nubank</w:t>
      </w:r>
      <w:proofErr w:type="spellEnd"/>
      <w:r>
        <w:rPr>
          <w:sz w:val="24"/>
          <w:szCs w:val="24"/>
          <w:highlight w:val="white"/>
        </w:rPr>
        <w:t xml:space="preserve">, cujo principal objetivo era apresentar uma solução </w:t>
      </w:r>
      <w:r>
        <w:rPr>
          <w:sz w:val="24"/>
          <w:szCs w:val="24"/>
          <w:highlight w:val="white"/>
        </w:rPr>
        <w:lastRenderedPageBreak/>
        <w:t>para uma questão prevalente na sociedade quando se tratava de instituições financeiras de porte físico de maneira prática.</w:t>
      </w:r>
    </w:p>
    <w:p w14:paraId="6C8C6FB3" w14:textId="77777777" w:rsidR="002513FE" w:rsidRDefault="005B2A4C" w:rsidP="002A3428">
      <w:pPr>
        <w:spacing w:after="160" w:line="360" w:lineRule="auto"/>
        <w:ind w:firstLine="708"/>
        <w:jc w:val="both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 xml:space="preserve"> Essa dinâmica decorre não apenas da prestação de um serviço de qualidade, mas também da criação de uma experiência para o cliente que transcende um atendimento meramente eficiente. A empresa se destaca ao oferecer um serviço ágil, criativo e humanizado, a</w:t>
      </w:r>
      <w:r>
        <w:rPr>
          <w:sz w:val="24"/>
          <w:szCs w:val="24"/>
          <w:highlight w:val="white"/>
        </w:rPr>
        <w:t>spectos que não são comumente encontrados no mercado de serviços bancários</w:t>
      </w:r>
      <w:r>
        <w:rPr>
          <w:rFonts w:ascii="Roboto" w:eastAsia="Roboto" w:hAnsi="Roboto" w:cs="Roboto"/>
          <w:color w:val="374151"/>
          <w:sz w:val="24"/>
          <w:szCs w:val="24"/>
          <w:highlight w:val="white"/>
        </w:rPr>
        <w:t>.</w:t>
      </w:r>
    </w:p>
    <w:p w14:paraId="62A60F3A" w14:textId="78142439" w:rsidR="002513FE" w:rsidRDefault="005B2A4C" w:rsidP="002A3428">
      <w:pPr>
        <w:spacing w:after="160" w:line="360" w:lineRule="auto"/>
        <w:ind w:firstLine="708"/>
        <w:jc w:val="both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 xml:space="preserve">O presente estudo tem por objetivo geral </w:t>
      </w:r>
      <w:r>
        <w:rPr>
          <w:color w:val="202020"/>
          <w:sz w:val="24"/>
          <w:szCs w:val="24"/>
          <w:highlight w:val="white"/>
        </w:rPr>
        <w:t xml:space="preserve">identificar as estratégias adotadas e analisar como o </w:t>
      </w:r>
      <w:proofErr w:type="spellStart"/>
      <w:r>
        <w:rPr>
          <w:color w:val="202020"/>
          <w:sz w:val="24"/>
          <w:szCs w:val="24"/>
          <w:highlight w:val="white"/>
        </w:rPr>
        <w:t>Nubank</w:t>
      </w:r>
      <w:proofErr w:type="spellEnd"/>
      <w:r>
        <w:rPr>
          <w:color w:val="202020"/>
          <w:sz w:val="24"/>
          <w:szCs w:val="24"/>
          <w:highlight w:val="white"/>
        </w:rPr>
        <w:t xml:space="preserve"> utiliza o marketing experiencial na fidelização de </w:t>
      </w:r>
      <w:r w:rsidR="007B757B">
        <w:rPr>
          <w:color w:val="202020"/>
          <w:sz w:val="24"/>
          <w:szCs w:val="24"/>
          <w:highlight w:val="white"/>
        </w:rPr>
        <w:t>clientes.</w:t>
      </w:r>
      <w:r w:rsidR="007B757B">
        <w:rPr>
          <w:sz w:val="24"/>
          <w:szCs w:val="24"/>
          <w:highlight w:val="white"/>
        </w:rPr>
        <w:t xml:space="preserve"> O</w:t>
      </w:r>
      <w:r>
        <w:rPr>
          <w:sz w:val="24"/>
          <w:szCs w:val="24"/>
          <w:highlight w:val="white"/>
        </w:rPr>
        <w:t xml:space="preserve"> estudo de caso identificou as estratégias preeminentes empregadas pela marca, que conquistaram e cativaram o público, podendo chegar ao nível de encantamento do cliente. Destacam-se práticas como o atendimento humanizado nas redes sociais e a implementaçã</w:t>
      </w:r>
      <w:r>
        <w:rPr>
          <w:sz w:val="24"/>
          <w:szCs w:val="24"/>
          <w:highlight w:val="white"/>
        </w:rPr>
        <w:t>o do atendimento "</w:t>
      </w:r>
      <w:proofErr w:type="spellStart"/>
      <w:r>
        <w:rPr>
          <w:sz w:val="24"/>
          <w:szCs w:val="24"/>
          <w:highlight w:val="white"/>
        </w:rPr>
        <w:t>wow</w:t>
      </w:r>
      <w:proofErr w:type="spellEnd"/>
      <w:r>
        <w:rPr>
          <w:sz w:val="24"/>
          <w:szCs w:val="24"/>
          <w:highlight w:val="white"/>
        </w:rPr>
        <w:t>", proporcionando, acima de tudo, uma vantagem competitiva em relação aos concorrentes emergentes ao longo do tempo.</w:t>
      </w:r>
    </w:p>
    <w:p w14:paraId="17A2FED0" w14:textId="2438DCC9" w:rsidR="002513FE" w:rsidRDefault="005B2A4C" w:rsidP="002A3428">
      <w:pPr>
        <w:spacing w:after="160" w:line="360" w:lineRule="auto"/>
        <w:ind w:firstLine="708"/>
        <w:jc w:val="both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>Investir em experiências positivas para o cliente é uma forma efetiva de alcançar a satisfação e logo, superar as expe</w:t>
      </w:r>
      <w:r>
        <w:rPr>
          <w:sz w:val="24"/>
          <w:szCs w:val="24"/>
          <w:highlight w:val="white"/>
        </w:rPr>
        <w:t xml:space="preserve">ctativas e gerar relacionamentos duradouros. Os consumidores podem escolher entre os serviços de uma infinidade de </w:t>
      </w:r>
      <w:r w:rsidR="007B757B">
        <w:rPr>
          <w:sz w:val="24"/>
          <w:szCs w:val="24"/>
          <w:highlight w:val="white"/>
        </w:rPr>
        <w:t>marcas,</w:t>
      </w:r>
      <w:r>
        <w:rPr>
          <w:sz w:val="24"/>
          <w:szCs w:val="24"/>
          <w:highlight w:val="white"/>
        </w:rPr>
        <w:t xml:space="preserve"> mas se torna fiel àquela que lhe proporciona segurança, que traz solução e que satisfaz os seus desejos e necessidades.</w:t>
      </w:r>
    </w:p>
    <w:p w14:paraId="631623C3" w14:textId="77777777" w:rsidR="002513FE" w:rsidRDefault="005B2A4C" w:rsidP="002A3428">
      <w:pPr>
        <w:spacing w:after="160" w:line="360" w:lineRule="auto"/>
        <w:ind w:firstLine="708"/>
        <w:jc w:val="both"/>
        <w:rPr>
          <w:rFonts w:ascii="Roboto" w:eastAsia="Roboto" w:hAnsi="Roboto" w:cs="Roboto"/>
          <w:color w:val="0F0F0F"/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>Observa-se qu</w:t>
      </w:r>
      <w:r>
        <w:rPr>
          <w:sz w:val="24"/>
          <w:szCs w:val="24"/>
          <w:highlight w:val="white"/>
        </w:rPr>
        <w:t xml:space="preserve">e no decorrer do estudo, a empresa adotou algumas estratégias que lhe proporcionam vantagem competitiva, como a maneira de se relacionar com os clientes nos canais de comunicação. </w:t>
      </w:r>
      <w:r>
        <w:rPr>
          <w:color w:val="0F0F0F"/>
          <w:sz w:val="24"/>
          <w:szCs w:val="24"/>
          <w:highlight w:val="white"/>
        </w:rPr>
        <w:t>A linguagem descontraída e humanizada também facilita o engajamento do clien</w:t>
      </w:r>
      <w:r>
        <w:rPr>
          <w:color w:val="0F0F0F"/>
          <w:sz w:val="24"/>
          <w:szCs w:val="24"/>
          <w:highlight w:val="white"/>
        </w:rPr>
        <w:t>te com a marca, demonstrando</w:t>
      </w:r>
      <w:r>
        <w:rPr>
          <w:rFonts w:ascii="Roboto" w:eastAsia="Roboto" w:hAnsi="Roboto" w:cs="Roboto"/>
          <w:color w:val="0F0F0F"/>
          <w:sz w:val="24"/>
          <w:szCs w:val="24"/>
          <w:highlight w:val="white"/>
        </w:rPr>
        <w:t xml:space="preserve"> a viabilidade de uma comunicação mais eficiente e direta.</w:t>
      </w:r>
    </w:p>
    <w:p w14:paraId="6366E480" w14:textId="77777777" w:rsidR="002513FE" w:rsidRDefault="005B2A4C" w:rsidP="002A3428">
      <w:pPr>
        <w:spacing w:after="160" w:line="360" w:lineRule="auto"/>
        <w:ind w:firstLine="708"/>
        <w:jc w:val="both"/>
        <w:rPr>
          <w:rFonts w:ascii="Roboto" w:eastAsia="Roboto" w:hAnsi="Roboto" w:cs="Roboto"/>
          <w:color w:val="0F0F0F"/>
          <w:sz w:val="24"/>
          <w:szCs w:val="24"/>
          <w:highlight w:val="white"/>
        </w:rPr>
      </w:pPr>
      <w:r>
        <w:rPr>
          <w:rFonts w:ascii="Roboto" w:eastAsia="Roboto" w:hAnsi="Roboto" w:cs="Roboto"/>
          <w:color w:val="0F0F0F"/>
          <w:sz w:val="24"/>
          <w:szCs w:val="24"/>
          <w:highlight w:val="white"/>
        </w:rPr>
        <w:t xml:space="preserve">A fim de facilitar integralmente esse procedimento, a empresa empreendeu esforços no treinamento de seus colaboradores, visando capacitá-los a oferecer um atendimento e </w:t>
      </w:r>
      <w:r>
        <w:rPr>
          <w:rFonts w:ascii="Roboto" w:eastAsia="Roboto" w:hAnsi="Roboto" w:cs="Roboto"/>
          <w:color w:val="0F0F0F"/>
          <w:sz w:val="24"/>
          <w:szCs w:val="24"/>
          <w:highlight w:val="white"/>
        </w:rPr>
        <w:t xml:space="preserve">uma experiência ao cliente de excelência, uma vez que eles assumem a responsabilidade pelo contato direto e pela construção do relacionamento desejado para a fidelização. </w:t>
      </w:r>
    </w:p>
    <w:p w14:paraId="7D58FB95" w14:textId="65AB4BA2" w:rsidR="002513FE" w:rsidRDefault="005B2A4C" w:rsidP="002A3428">
      <w:pPr>
        <w:spacing w:after="160" w:line="360" w:lineRule="auto"/>
        <w:ind w:firstLine="708"/>
        <w:jc w:val="both"/>
        <w:rPr>
          <w:rFonts w:ascii="Roboto" w:eastAsia="Roboto" w:hAnsi="Roboto" w:cs="Roboto"/>
          <w:color w:val="0F0F0F"/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>Portanto, podemos concluir que para possuir clientes fiéis, além de conhecê-los, a e</w:t>
      </w:r>
      <w:r>
        <w:rPr>
          <w:sz w:val="24"/>
          <w:szCs w:val="24"/>
          <w:highlight w:val="white"/>
        </w:rPr>
        <w:t xml:space="preserve">mpresa precisa traçar estratégias de acordo com os objetivos e o público-alvo, </w:t>
      </w:r>
      <w:r>
        <w:rPr>
          <w:sz w:val="24"/>
          <w:szCs w:val="24"/>
          <w:highlight w:val="white"/>
        </w:rPr>
        <w:lastRenderedPageBreak/>
        <w:t xml:space="preserve">visando que a experiência e satisfação do cliente seja alcançada durante todo o processo, desde a prospecção até o </w:t>
      </w:r>
      <w:r w:rsidR="007B757B">
        <w:rPr>
          <w:sz w:val="24"/>
          <w:szCs w:val="24"/>
          <w:highlight w:val="white"/>
        </w:rPr>
        <w:t>pós-venda</w:t>
      </w:r>
      <w:r>
        <w:rPr>
          <w:sz w:val="24"/>
          <w:szCs w:val="24"/>
          <w:highlight w:val="white"/>
        </w:rPr>
        <w:t xml:space="preserve"> e suporte. Todas as etapas precisam ser pensadas de </w:t>
      </w:r>
      <w:r>
        <w:rPr>
          <w:sz w:val="24"/>
          <w:szCs w:val="24"/>
          <w:highlight w:val="white"/>
        </w:rPr>
        <w:t>forma que a aplicabilidade seja eficiente e eficaz, sendo capaz de fidelizar o cliente.</w:t>
      </w:r>
    </w:p>
    <w:p w14:paraId="59B87159" w14:textId="5C922AF1" w:rsidR="002513FE" w:rsidRDefault="005B2A4C" w:rsidP="002A3428">
      <w:pPr>
        <w:spacing w:after="160" w:line="360" w:lineRule="auto"/>
        <w:ind w:firstLine="708"/>
        <w:jc w:val="both"/>
        <w:rPr>
          <w:rFonts w:ascii="Roboto" w:eastAsia="Roboto" w:hAnsi="Roboto" w:cs="Roboto"/>
          <w:color w:val="0F0F0F"/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ab/>
      </w:r>
      <w:r>
        <w:rPr>
          <w:rFonts w:ascii="Roboto" w:eastAsia="Roboto" w:hAnsi="Roboto" w:cs="Roboto"/>
          <w:color w:val="0F0F0F"/>
          <w:sz w:val="24"/>
          <w:szCs w:val="24"/>
          <w:highlight w:val="white"/>
        </w:rPr>
        <w:t xml:space="preserve">Por fim, esta pesquisa buscou analisar o contexto do marketing de experiência e como pode ser aplicado, por meio do estudo de caso do </w:t>
      </w:r>
      <w:proofErr w:type="spellStart"/>
      <w:r>
        <w:rPr>
          <w:rFonts w:ascii="Roboto" w:eastAsia="Roboto" w:hAnsi="Roboto" w:cs="Roboto"/>
          <w:color w:val="0F0F0F"/>
          <w:sz w:val="24"/>
          <w:szCs w:val="24"/>
          <w:highlight w:val="white"/>
        </w:rPr>
        <w:t>Nubank</w:t>
      </w:r>
      <w:proofErr w:type="spellEnd"/>
      <w:r>
        <w:rPr>
          <w:rFonts w:ascii="Roboto" w:eastAsia="Roboto" w:hAnsi="Roboto" w:cs="Roboto"/>
          <w:color w:val="0F0F0F"/>
          <w:sz w:val="24"/>
          <w:szCs w:val="24"/>
          <w:highlight w:val="white"/>
        </w:rPr>
        <w:t xml:space="preserve">, </w:t>
      </w:r>
      <w:r w:rsidR="007B757B">
        <w:rPr>
          <w:rFonts w:ascii="Roboto" w:eastAsia="Roboto" w:hAnsi="Roboto" w:cs="Roboto"/>
          <w:color w:val="0F0F0F"/>
          <w:sz w:val="24"/>
          <w:szCs w:val="24"/>
          <w:highlight w:val="white"/>
        </w:rPr>
        <w:t>a fim</w:t>
      </w:r>
      <w:r>
        <w:rPr>
          <w:rFonts w:ascii="Roboto" w:eastAsia="Roboto" w:hAnsi="Roboto" w:cs="Roboto"/>
          <w:color w:val="0F0F0F"/>
          <w:sz w:val="24"/>
          <w:szCs w:val="24"/>
          <w:highlight w:val="white"/>
        </w:rPr>
        <w:t xml:space="preserve"> de contribuir para </w:t>
      </w:r>
      <w:r>
        <w:rPr>
          <w:rFonts w:ascii="Roboto" w:eastAsia="Roboto" w:hAnsi="Roboto" w:cs="Roboto"/>
          <w:color w:val="0F0F0F"/>
          <w:sz w:val="24"/>
          <w:szCs w:val="24"/>
          <w:highlight w:val="white"/>
        </w:rPr>
        <w:t>o avanço do conhecimento em marketing, representando mais um passo na direção de oferecer insights para futuras investigações sobre os temas de marketing de experiência, satisfação e prestação de serviços ao cliente. Espera-se ter fomentado novas pesquisas</w:t>
      </w:r>
      <w:r>
        <w:rPr>
          <w:rFonts w:ascii="Roboto" w:eastAsia="Roboto" w:hAnsi="Roboto" w:cs="Roboto"/>
          <w:color w:val="0F0F0F"/>
          <w:sz w:val="24"/>
          <w:szCs w:val="24"/>
          <w:highlight w:val="white"/>
        </w:rPr>
        <w:t xml:space="preserve"> e debates, especialmente na área do marketing, que têm estado em destaque nos últimos anos devido à crescente complexidade dos mercados.</w:t>
      </w:r>
    </w:p>
    <w:p w14:paraId="3336EABF" w14:textId="77777777" w:rsidR="007B757B" w:rsidRDefault="007B757B" w:rsidP="007B757B">
      <w:pPr>
        <w:spacing w:after="160" w:line="360" w:lineRule="auto"/>
        <w:ind w:firstLine="708"/>
        <w:jc w:val="both"/>
        <w:rPr>
          <w:b/>
          <w:sz w:val="24"/>
          <w:szCs w:val="24"/>
          <w:highlight w:val="white"/>
        </w:rPr>
      </w:pPr>
    </w:p>
    <w:p w14:paraId="13E144AB" w14:textId="56993566" w:rsidR="002513FE" w:rsidRDefault="005B2A4C" w:rsidP="007B757B">
      <w:pPr>
        <w:spacing w:before="240" w:after="240" w:line="360" w:lineRule="auto"/>
        <w:jc w:val="both"/>
        <w:rPr>
          <w:b/>
          <w:sz w:val="24"/>
          <w:szCs w:val="24"/>
          <w:highlight w:val="white"/>
        </w:rPr>
      </w:pPr>
      <w:r>
        <w:rPr>
          <w:b/>
          <w:sz w:val="24"/>
          <w:szCs w:val="24"/>
          <w:highlight w:val="white"/>
        </w:rPr>
        <w:t>7</w:t>
      </w:r>
      <w:r w:rsidR="002A3428">
        <w:rPr>
          <w:b/>
          <w:sz w:val="24"/>
          <w:szCs w:val="24"/>
          <w:highlight w:val="white"/>
        </w:rPr>
        <w:t>.</w:t>
      </w:r>
      <w:r w:rsidR="002A3428">
        <w:rPr>
          <w:b/>
          <w:sz w:val="24"/>
          <w:szCs w:val="24"/>
          <w:highlight w:val="white"/>
        </w:rPr>
        <w:tab/>
      </w:r>
      <w:r>
        <w:rPr>
          <w:b/>
          <w:sz w:val="24"/>
          <w:szCs w:val="24"/>
          <w:highlight w:val="white"/>
        </w:rPr>
        <w:t>REFERÊNCIAS</w:t>
      </w:r>
    </w:p>
    <w:p w14:paraId="441405B9" w14:textId="77777777" w:rsidR="002513FE" w:rsidRDefault="005B2A4C" w:rsidP="007B757B">
      <w:pPr>
        <w:spacing w:before="240" w:line="240" w:lineRule="auto"/>
        <w:rPr>
          <w:color w:val="1C1C1C"/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 xml:space="preserve">ABREU, Leandro. Empoderamento dos clientes e atendimento de qualidade: o que você pode aprender com a estratégia da </w:t>
      </w:r>
      <w:proofErr w:type="spellStart"/>
      <w:r>
        <w:rPr>
          <w:sz w:val="24"/>
          <w:szCs w:val="24"/>
          <w:highlight w:val="white"/>
        </w:rPr>
        <w:t>Nubank</w:t>
      </w:r>
      <w:proofErr w:type="spellEnd"/>
      <w:r>
        <w:rPr>
          <w:sz w:val="24"/>
          <w:szCs w:val="24"/>
          <w:highlight w:val="white"/>
        </w:rPr>
        <w:t xml:space="preserve">. </w:t>
      </w:r>
      <w:proofErr w:type="spellStart"/>
      <w:r>
        <w:rPr>
          <w:b/>
          <w:sz w:val="24"/>
          <w:szCs w:val="24"/>
          <w:highlight w:val="white"/>
        </w:rPr>
        <w:t>Rockcontent</w:t>
      </w:r>
      <w:proofErr w:type="spellEnd"/>
      <w:r>
        <w:rPr>
          <w:sz w:val="24"/>
          <w:szCs w:val="24"/>
          <w:highlight w:val="white"/>
        </w:rPr>
        <w:t>, 2019. Disponível em: &lt;</w:t>
      </w:r>
      <w:hyperlink r:id="rId15">
        <w:r>
          <w:rPr>
            <w:color w:val="1155CC"/>
            <w:sz w:val="24"/>
            <w:szCs w:val="24"/>
            <w:highlight w:val="white"/>
            <w:u w:val="single"/>
          </w:rPr>
          <w:t>https://rockcontent.com/br/blog/estrategia-do-nubank/</w:t>
        </w:r>
      </w:hyperlink>
      <w:r>
        <w:rPr>
          <w:sz w:val="24"/>
          <w:szCs w:val="24"/>
          <w:highlight w:val="white"/>
        </w:rPr>
        <w:t>&gt;. Acesso em:17 de out. 2023.</w:t>
      </w:r>
    </w:p>
    <w:p w14:paraId="4F2C6D7D" w14:textId="77777777" w:rsidR="002513FE" w:rsidRDefault="005B2A4C" w:rsidP="007B757B">
      <w:pPr>
        <w:spacing w:before="240" w:line="240" w:lineRule="auto"/>
        <w:rPr>
          <w:color w:val="1C1C1C"/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>ANUNCIAÇÃO, Heverton. Atendimento ao cliente: profissionais que revolucionaram o campo da experiência do cliente. [Digite o Local da Editora]: Editora Alta Books, 2021. E-bo</w:t>
      </w:r>
      <w:r>
        <w:rPr>
          <w:sz w:val="24"/>
          <w:szCs w:val="24"/>
          <w:highlight w:val="white"/>
        </w:rPr>
        <w:t>ok. ISBN 9786555202533. Disponível em: https://integrada.minhabiblioteca.com.br/#/books/9786555202533/. Acesso em: 27 out. 2023.</w:t>
      </w:r>
    </w:p>
    <w:p w14:paraId="767121BC" w14:textId="77777777" w:rsidR="002513FE" w:rsidRDefault="005B2A4C" w:rsidP="007B757B">
      <w:pPr>
        <w:spacing w:before="240" w:line="240" w:lineRule="auto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 xml:space="preserve">Aprenda com as estratégias de Marketing de Referência do </w:t>
      </w:r>
      <w:proofErr w:type="spellStart"/>
      <w:r>
        <w:rPr>
          <w:sz w:val="24"/>
          <w:szCs w:val="24"/>
          <w:highlight w:val="white"/>
        </w:rPr>
        <w:t>Nubank</w:t>
      </w:r>
      <w:proofErr w:type="spellEnd"/>
      <w:r>
        <w:rPr>
          <w:sz w:val="24"/>
          <w:szCs w:val="24"/>
          <w:highlight w:val="white"/>
        </w:rPr>
        <w:t xml:space="preserve">. </w:t>
      </w:r>
      <w:proofErr w:type="spellStart"/>
      <w:r>
        <w:rPr>
          <w:b/>
          <w:sz w:val="24"/>
          <w:szCs w:val="24"/>
          <w:highlight w:val="white"/>
        </w:rPr>
        <w:t>Justsell</w:t>
      </w:r>
      <w:proofErr w:type="spellEnd"/>
      <w:r>
        <w:rPr>
          <w:sz w:val="24"/>
          <w:szCs w:val="24"/>
          <w:highlight w:val="white"/>
        </w:rPr>
        <w:t>. Disponível em: &lt;</w:t>
      </w:r>
      <w:hyperlink r:id="rId16">
        <w:r>
          <w:rPr>
            <w:color w:val="346ED3"/>
            <w:sz w:val="24"/>
            <w:szCs w:val="24"/>
            <w:highlight w:val="white"/>
            <w:u w:val="single"/>
          </w:rPr>
          <w:t>https://www.justsell.com.br/blog/aprenda-com-as-estrategias-de-marketing-de-referencia-do-nubank/</w:t>
        </w:r>
      </w:hyperlink>
      <w:r>
        <w:rPr>
          <w:sz w:val="24"/>
          <w:szCs w:val="24"/>
          <w:highlight w:val="white"/>
        </w:rPr>
        <w:t>&gt;. Acesso em: 14 de out. 2023.</w:t>
      </w:r>
    </w:p>
    <w:p w14:paraId="6D281484" w14:textId="77777777" w:rsidR="002513FE" w:rsidRDefault="005B2A4C" w:rsidP="007B757B">
      <w:pPr>
        <w:spacing w:before="240" w:line="240" w:lineRule="auto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>ARAUJO, Leonardo; GAVA, Rogério. Empresas Proat</w:t>
      </w:r>
      <w:r>
        <w:rPr>
          <w:sz w:val="24"/>
          <w:szCs w:val="24"/>
          <w:highlight w:val="white"/>
        </w:rPr>
        <w:t>ivas 4.0. [Digite o Local da Editora]: Editora Alta Books, 2019. E-book. ISBN 9788550816111. Disponível em: https://integrada.minhabiblioteca.com.br/#/books/9788550816111/. Acesso em: 19 nov. 2023.</w:t>
      </w:r>
    </w:p>
    <w:p w14:paraId="35A80975" w14:textId="77777777" w:rsidR="002513FE" w:rsidRDefault="005B2A4C" w:rsidP="007B757B">
      <w:pPr>
        <w:spacing w:before="240" w:after="240" w:line="240" w:lineRule="auto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 xml:space="preserve">BARREIROS, Amanda </w:t>
      </w:r>
      <w:proofErr w:type="spellStart"/>
      <w:r>
        <w:rPr>
          <w:sz w:val="24"/>
          <w:szCs w:val="24"/>
          <w:highlight w:val="white"/>
        </w:rPr>
        <w:t>Marconcin</w:t>
      </w:r>
      <w:proofErr w:type="spellEnd"/>
      <w:r>
        <w:rPr>
          <w:sz w:val="24"/>
          <w:szCs w:val="24"/>
          <w:highlight w:val="white"/>
        </w:rPr>
        <w:t xml:space="preserve"> Requião; Vicentini, Anna Paula</w:t>
      </w:r>
      <w:r>
        <w:rPr>
          <w:sz w:val="24"/>
          <w:szCs w:val="24"/>
          <w:highlight w:val="white"/>
        </w:rPr>
        <w:t xml:space="preserve">; Moreira, João Vitor </w:t>
      </w:r>
      <w:proofErr w:type="spellStart"/>
      <w:r>
        <w:rPr>
          <w:sz w:val="24"/>
          <w:szCs w:val="24"/>
          <w:highlight w:val="white"/>
        </w:rPr>
        <w:t>Panho</w:t>
      </w:r>
      <w:proofErr w:type="spellEnd"/>
      <w:r>
        <w:rPr>
          <w:sz w:val="24"/>
          <w:szCs w:val="24"/>
          <w:highlight w:val="white"/>
        </w:rPr>
        <w:t xml:space="preserve">; Azevedo, Pamela </w:t>
      </w:r>
      <w:proofErr w:type="spellStart"/>
      <w:r>
        <w:rPr>
          <w:sz w:val="24"/>
          <w:szCs w:val="24"/>
          <w:highlight w:val="white"/>
        </w:rPr>
        <w:t>Muzzo</w:t>
      </w:r>
      <w:proofErr w:type="spellEnd"/>
      <w:r>
        <w:rPr>
          <w:sz w:val="24"/>
          <w:szCs w:val="24"/>
          <w:highlight w:val="white"/>
        </w:rPr>
        <w:t xml:space="preserve"> de. </w:t>
      </w:r>
      <w:proofErr w:type="spellStart"/>
      <w:r>
        <w:rPr>
          <w:b/>
          <w:sz w:val="24"/>
          <w:szCs w:val="24"/>
          <w:highlight w:val="white"/>
        </w:rPr>
        <w:t>Nubank</w:t>
      </w:r>
      <w:proofErr w:type="spellEnd"/>
      <w:r>
        <w:rPr>
          <w:b/>
          <w:sz w:val="24"/>
          <w:szCs w:val="24"/>
          <w:highlight w:val="white"/>
        </w:rPr>
        <w:t xml:space="preserve"> e o marketing de relacionamento</w:t>
      </w:r>
      <w:r>
        <w:rPr>
          <w:sz w:val="24"/>
          <w:szCs w:val="24"/>
          <w:highlight w:val="white"/>
        </w:rPr>
        <w:t>: um estudo de caso das estratégias de consolidação da marca no Brasil. 2021. 23f. Trabalho de conclusão de curso (Graduação Publicidade e Propaganda) - Universida</w:t>
      </w:r>
      <w:r>
        <w:rPr>
          <w:sz w:val="24"/>
          <w:szCs w:val="24"/>
          <w:highlight w:val="white"/>
        </w:rPr>
        <w:t>de Positivo, Curitiba, 2021. Disponível em &lt;</w:t>
      </w:r>
      <w:hyperlink r:id="rId17">
        <w:r>
          <w:rPr>
            <w:color w:val="1155CC"/>
            <w:sz w:val="24"/>
            <w:szCs w:val="24"/>
            <w:highlight w:val="white"/>
            <w:u w:val="single"/>
          </w:rPr>
          <w:t>https://repositorio.cruzeirodosul.edu.br/jspui/handle/123456789/3851</w:t>
        </w:r>
      </w:hyperlink>
      <w:r>
        <w:rPr>
          <w:sz w:val="24"/>
          <w:szCs w:val="24"/>
          <w:highlight w:val="white"/>
        </w:rPr>
        <w:t>&gt;Acesso em: 17 de out. 2023.</w:t>
      </w:r>
    </w:p>
    <w:p w14:paraId="0A7FB0F0" w14:textId="77777777" w:rsidR="002513FE" w:rsidRDefault="005B2A4C" w:rsidP="007B757B">
      <w:pPr>
        <w:spacing w:before="240" w:line="240" w:lineRule="auto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lastRenderedPageBreak/>
        <w:t>CASAS, Alexandre Luzzi L. A</w:t>
      </w:r>
      <w:r>
        <w:rPr>
          <w:sz w:val="24"/>
          <w:szCs w:val="24"/>
          <w:highlight w:val="white"/>
        </w:rPr>
        <w:t>dministração de Marketing, 2ª edição. [Digite o Local da Editora]: Grupo GEN, 2019. E-book. ISBN 9788597020151. Disponível em: https://integrada.minhabiblioteca.com.br/#/books/9788597020151/. Acesso em: 12 out. 2023.</w:t>
      </w:r>
    </w:p>
    <w:p w14:paraId="5FB39C16" w14:textId="77777777" w:rsidR="002513FE" w:rsidRDefault="005B2A4C" w:rsidP="007B757B">
      <w:pPr>
        <w:spacing w:before="240" w:line="240" w:lineRule="auto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>DANTAS, Edmundo B. Gestão da Informação</w:t>
      </w:r>
      <w:r>
        <w:rPr>
          <w:sz w:val="24"/>
          <w:szCs w:val="24"/>
          <w:highlight w:val="white"/>
        </w:rPr>
        <w:t xml:space="preserve"> sobre a Satisfação de Consumidores e Clientes: Condição Primordial na Orientação para o Mercado. [Digite o Local da Editora]: Grupo GEN, 2014. E-book. ISBN 9788522489510. Disponível em: https://integrada.minhabiblioteca.com.br/#/books/9788522489510/. Aces</w:t>
      </w:r>
      <w:r>
        <w:rPr>
          <w:sz w:val="24"/>
          <w:szCs w:val="24"/>
          <w:highlight w:val="white"/>
        </w:rPr>
        <w:t>so em: 19 nov. 2023.</w:t>
      </w:r>
    </w:p>
    <w:p w14:paraId="0877DAFA" w14:textId="77777777" w:rsidR="002513FE" w:rsidRDefault="005B2A4C" w:rsidP="007B757B">
      <w:pPr>
        <w:spacing w:before="240" w:line="240" w:lineRule="auto"/>
        <w:rPr>
          <w:sz w:val="24"/>
          <w:szCs w:val="24"/>
          <w:highlight w:val="white"/>
        </w:rPr>
      </w:pPr>
      <w:r>
        <w:rPr>
          <w:color w:val="212121"/>
          <w:sz w:val="24"/>
          <w:szCs w:val="24"/>
          <w:highlight w:val="white"/>
        </w:rPr>
        <w:t xml:space="preserve">DANTAS, </w:t>
      </w:r>
      <w:proofErr w:type="spellStart"/>
      <w:r>
        <w:rPr>
          <w:color w:val="212121"/>
          <w:sz w:val="24"/>
          <w:szCs w:val="24"/>
          <w:highlight w:val="white"/>
        </w:rPr>
        <w:t>Yuri.Como</w:t>
      </w:r>
      <w:proofErr w:type="spellEnd"/>
      <w:r>
        <w:rPr>
          <w:color w:val="212121"/>
          <w:sz w:val="24"/>
          <w:szCs w:val="24"/>
          <w:highlight w:val="white"/>
        </w:rPr>
        <w:t xml:space="preserve"> superar as expectativas do cliente. </w:t>
      </w:r>
      <w:proofErr w:type="spellStart"/>
      <w:r>
        <w:rPr>
          <w:color w:val="212121"/>
          <w:sz w:val="24"/>
          <w:szCs w:val="24"/>
          <w:highlight w:val="white"/>
        </w:rPr>
        <w:t>Nubank</w:t>
      </w:r>
      <w:proofErr w:type="spellEnd"/>
      <w:r>
        <w:rPr>
          <w:color w:val="212121"/>
          <w:sz w:val="24"/>
          <w:szCs w:val="24"/>
          <w:highlight w:val="white"/>
        </w:rPr>
        <w:t xml:space="preserve">, 2018.Disponível em&lt; </w:t>
      </w:r>
      <w:hyperlink r:id="rId18">
        <w:r>
          <w:rPr>
            <w:color w:val="1155CC"/>
            <w:sz w:val="24"/>
            <w:szCs w:val="24"/>
            <w:highlight w:val="white"/>
            <w:u w:val="single"/>
          </w:rPr>
          <w:t>https://blog.nubank.com.br/superar-as-expectativas-do-cliente/</w:t>
        </w:r>
      </w:hyperlink>
      <w:r>
        <w:rPr>
          <w:color w:val="212121"/>
          <w:sz w:val="24"/>
          <w:szCs w:val="24"/>
          <w:highlight w:val="white"/>
        </w:rPr>
        <w:t xml:space="preserve"> &gt;. Acess</w:t>
      </w:r>
      <w:r>
        <w:rPr>
          <w:color w:val="212121"/>
          <w:sz w:val="24"/>
          <w:szCs w:val="24"/>
          <w:highlight w:val="white"/>
        </w:rPr>
        <w:t>o em: 10 de nov. 2023</w:t>
      </w:r>
    </w:p>
    <w:p w14:paraId="79185A45" w14:textId="77777777" w:rsidR="002513FE" w:rsidRDefault="005B2A4C" w:rsidP="007B757B">
      <w:pPr>
        <w:spacing w:before="240" w:line="240" w:lineRule="auto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>DEMO, Gisela. Marketing de Relacionamento &amp; Comportamento do Consumidor: Estado da Arte, Produção Nacional, Novas Medidas e Estudos Empíricos. [Digite o Local da Editora]: Grupo GEN, 2015. E-book. ISBN 9788522497256. Disponível em: ht</w:t>
      </w:r>
      <w:r>
        <w:rPr>
          <w:sz w:val="24"/>
          <w:szCs w:val="24"/>
          <w:highlight w:val="white"/>
        </w:rPr>
        <w:t>tps://integrada.minhabiblioteca.com.br/#/books/9788522497256/. Acesso em: 19 nov. 2023.</w:t>
      </w:r>
    </w:p>
    <w:p w14:paraId="662C19BA" w14:textId="47B68AE8" w:rsidR="008A6177" w:rsidRDefault="008A6177" w:rsidP="007B757B">
      <w:pPr>
        <w:spacing w:before="240" w:line="240" w:lineRule="auto"/>
        <w:rPr>
          <w:sz w:val="24"/>
          <w:szCs w:val="24"/>
        </w:rPr>
      </w:pPr>
      <w:r w:rsidRPr="008A6177">
        <w:rPr>
          <w:sz w:val="24"/>
          <w:szCs w:val="24"/>
        </w:rPr>
        <w:t xml:space="preserve">DINIZ, Bruno. </w:t>
      </w:r>
      <w:r w:rsidRPr="008A6177">
        <w:rPr>
          <w:b/>
          <w:sz w:val="24"/>
          <w:szCs w:val="24"/>
        </w:rPr>
        <w:t xml:space="preserve">O Fenômeno </w:t>
      </w:r>
      <w:proofErr w:type="spellStart"/>
      <w:r w:rsidRPr="00401C8F">
        <w:rPr>
          <w:b/>
          <w:i/>
          <w:sz w:val="24"/>
          <w:szCs w:val="24"/>
        </w:rPr>
        <w:t>Fintech</w:t>
      </w:r>
      <w:proofErr w:type="spellEnd"/>
      <w:r w:rsidRPr="008A6177">
        <w:rPr>
          <w:sz w:val="24"/>
          <w:szCs w:val="24"/>
        </w:rPr>
        <w:t xml:space="preserve">. </w:t>
      </w:r>
      <w:r w:rsidR="006E40E7">
        <w:rPr>
          <w:sz w:val="24"/>
          <w:szCs w:val="24"/>
        </w:rPr>
        <w:t xml:space="preserve">Rio de Janeiro: </w:t>
      </w:r>
      <w:r w:rsidRPr="008A6177">
        <w:rPr>
          <w:sz w:val="24"/>
          <w:szCs w:val="24"/>
        </w:rPr>
        <w:t>Editora Alta Book</w:t>
      </w:r>
      <w:r w:rsidR="006E40E7">
        <w:rPr>
          <w:sz w:val="24"/>
          <w:szCs w:val="24"/>
        </w:rPr>
        <w:t>s,</w:t>
      </w:r>
      <w:r w:rsidRPr="008A6177">
        <w:rPr>
          <w:sz w:val="24"/>
          <w:szCs w:val="24"/>
        </w:rPr>
        <w:t xml:space="preserve"> 2020. E-book. ISBN 9788550815459. Disponível em: https://integrada.minhabiblioteca.com.br/#/books/9788550815459/. Acesso em: 23 nov. 2023</w:t>
      </w:r>
      <w:r>
        <w:rPr>
          <w:sz w:val="24"/>
          <w:szCs w:val="24"/>
        </w:rPr>
        <w:t>.</w:t>
      </w:r>
    </w:p>
    <w:p w14:paraId="364C04C6" w14:textId="601A25E1" w:rsidR="002513FE" w:rsidRDefault="005B2A4C" w:rsidP="007B757B">
      <w:pPr>
        <w:spacing w:before="240" w:line="240" w:lineRule="auto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 xml:space="preserve">MORAL, M. M.; Fernández, M. T. A. </w:t>
      </w:r>
      <w:proofErr w:type="spellStart"/>
      <w:r>
        <w:rPr>
          <w:sz w:val="24"/>
          <w:szCs w:val="24"/>
          <w:highlight w:val="white"/>
        </w:rPr>
        <w:t>Nuevas</w:t>
      </w:r>
      <w:proofErr w:type="spellEnd"/>
      <w:r>
        <w:rPr>
          <w:sz w:val="24"/>
          <w:szCs w:val="24"/>
          <w:highlight w:val="white"/>
        </w:rPr>
        <w:t xml:space="preserve"> </w:t>
      </w:r>
      <w:proofErr w:type="spellStart"/>
      <w:r>
        <w:rPr>
          <w:sz w:val="24"/>
          <w:szCs w:val="24"/>
          <w:highlight w:val="white"/>
        </w:rPr>
        <w:t>tendencias</w:t>
      </w:r>
      <w:proofErr w:type="spellEnd"/>
      <w:r>
        <w:rPr>
          <w:sz w:val="24"/>
          <w:szCs w:val="24"/>
          <w:highlight w:val="white"/>
        </w:rPr>
        <w:t xml:space="preserve"> </w:t>
      </w:r>
      <w:proofErr w:type="spellStart"/>
      <w:r>
        <w:rPr>
          <w:sz w:val="24"/>
          <w:szCs w:val="24"/>
          <w:highlight w:val="white"/>
        </w:rPr>
        <w:t>del</w:t>
      </w:r>
      <w:proofErr w:type="spellEnd"/>
      <w:r>
        <w:rPr>
          <w:sz w:val="24"/>
          <w:szCs w:val="24"/>
          <w:highlight w:val="white"/>
        </w:rPr>
        <w:t xml:space="preserve"> marketing:</w:t>
      </w:r>
      <w:r>
        <w:rPr>
          <w:b/>
          <w:sz w:val="24"/>
          <w:szCs w:val="24"/>
          <w:highlight w:val="white"/>
        </w:rPr>
        <w:t xml:space="preserve"> </w:t>
      </w:r>
      <w:proofErr w:type="spellStart"/>
      <w:r>
        <w:rPr>
          <w:sz w:val="24"/>
          <w:szCs w:val="24"/>
          <w:highlight w:val="white"/>
        </w:rPr>
        <w:t>el</w:t>
      </w:r>
      <w:proofErr w:type="spellEnd"/>
      <w:r>
        <w:rPr>
          <w:sz w:val="24"/>
          <w:szCs w:val="24"/>
          <w:highlight w:val="white"/>
        </w:rPr>
        <w:t xml:space="preserve"> marketing experiencial. </w:t>
      </w:r>
      <w:r>
        <w:rPr>
          <w:b/>
          <w:sz w:val="24"/>
          <w:szCs w:val="24"/>
          <w:highlight w:val="white"/>
        </w:rPr>
        <w:t xml:space="preserve">ENTELEQUIA. </w:t>
      </w:r>
      <w:proofErr w:type="spellStart"/>
      <w:r>
        <w:rPr>
          <w:sz w:val="24"/>
          <w:szCs w:val="24"/>
          <w:highlight w:val="white"/>
        </w:rPr>
        <w:t>Disponivel</w:t>
      </w:r>
      <w:proofErr w:type="spellEnd"/>
      <w:r>
        <w:rPr>
          <w:sz w:val="24"/>
          <w:szCs w:val="24"/>
          <w:highlight w:val="white"/>
        </w:rPr>
        <w:t xml:space="preserve"> em &lt;</w:t>
      </w:r>
      <w:hyperlink r:id="rId19">
        <w:r>
          <w:rPr>
            <w:color w:val="1155CC"/>
            <w:sz w:val="24"/>
            <w:szCs w:val="24"/>
            <w:highlight w:val="white"/>
            <w:u w:val="single"/>
          </w:rPr>
          <w:t>https://www.academia.edu/download/48119127/Marketing_Experiencial.pdf</w:t>
        </w:r>
      </w:hyperlink>
      <w:r>
        <w:rPr>
          <w:sz w:val="24"/>
          <w:szCs w:val="24"/>
          <w:highlight w:val="white"/>
        </w:rPr>
        <w:t xml:space="preserve"> &gt;,14, p 237- 252, 2012. Acesso em: 28 de out. 2023.</w:t>
      </w:r>
    </w:p>
    <w:p w14:paraId="1D5FF593" w14:textId="77777777" w:rsidR="002513FE" w:rsidRDefault="005B2A4C" w:rsidP="007B757B">
      <w:pPr>
        <w:spacing w:before="240" w:line="240" w:lineRule="auto"/>
        <w:rPr>
          <w:sz w:val="24"/>
          <w:szCs w:val="24"/>
          <w:highlight w:val="white"/>
        </w:rPr>
      </w:pPr>
      <w:hyperlink r:id="rId20">
        <w:r>
          <w:rPr>
            <w:sz w:val="24"/>
            <w:szCs w:val="24"/>
            <w:highlight w:val="white"/>
          </w:rPr>
          <w:t>NUNES, Gardênia</w:t>
        </w:r>
      </w:hyperlink>
      <w:r>
        <w:rPr>
          <w:sz w:val="24"/>
          <w:szCs w:val="24"/>
          <w:highlight w:val="white"/>
        </w:rPr>
        <w:t>. Estratégi</w:t>
      </w:r>
      <w:r>
        <w:rPr>
          <w:sz w:val="24"/>
          <w:szCs w:val="24"/>
          <w:highlight w:val="white"/>
        </w:rPr>
        <w:t xml:space="preserve">as de marketing digital do </w:t>
      </w:r>
      <w:proofErr w:type="spellStart"/>
      <w:r>
        <w:rPr>
          <w:sz w:val="24"/>
          <w:szCs w:val="24"/>
          <w:highlight w:val="white"/>
        </w:rPr>
        <w:t>Nubank</w:t>
      </w:r>
      <w:proofErr w:type="spellEnd"/>
      <w:r>
        <w:rPr>
          <w:sz w:val="24"/>
          <w:szCs w:val="24"/>
          <w:highlight w:val="white"/>
        </w:rPr>
        <w:t xml:space="preserve">: como aproveitar no seu </w:t>
      </w:r>
      <w:proofErr w:type="gramStart"/>
      <w:r>
        <w:rPr>
          <w:sz w:val="24"/>
          <w:szCs w:val="24"/>
          <w:highlight w:val="white"/>
        </w:rPr>
        <w:t>negócio!.</w:t>
      </w:r>
      <w:proofErr w:type="gramEnd"/>
      <w:r>
        <w:rPr>
          <w:sz w:val="24"/>
          <w:szCs w:val="24"/>
          <w:highlight w:val="white"/>
        </w:rPr>
        <w:t xml:space="preserve"> </w:t>
      </w:r>
      <w:proofErr w:type="spellStart"/>
      <w:r>
        <w:rPr>
          <w:b/>
          <w:sz w:val="24"/>
          <w:szCs w:val="24"/>
          <w:highlight w:val="white"/>
        </w:rPr>
        <w:t>Dbriefing</w:t>
      </w:r>
      <w:proofErr w:type="spellEnd"/>
      <w:r>
        <w:rPr>
          <w:b/>
          <w:sz w:val="24"/>
          <w:szCs w:val="24"/>
          <w:highlight w:val="white"/>
        </w:rPr>
        <w:t xml:space="preserve">, </w:t>
      </w:r>
      <w:r>
        <w:rPr>
          <w:sz w:val="24"/>
          <w:szCs w:val="24"/>
          <w:highlight w:val="white"/>
        </w:rPr>
        <w:t>2019. Disponível em: &lt;</w:t>
      </w:r>
      <w:hyperlink r:id="rId21">
        <w:r>
          <w:rPr>
            <w:color w:val="1155CC"/>
            <w:sz w:val="24"/>
            <w:szCs w:val="24"/>
            <w:highlight w:val="white"/>
            <w:u w:val="single"/>
          </w:rPr>
          <w:t>https://dbriefing.com.br/blog/estrategias-de-marketing-digital/</w:t>
        </w:r>
      </w:hyperlink>
      <w:r>
        <w:rPr>
          <w:sz w:val="24"/>
          <w:szCs w:val="24"/>
          <w:highlight w:val="white"/>
        </w:rPr>
        <w:t>&gt;. Acesso</w:t>
      </w:r>
      <w:r>
        <w:rPr>
          <w:sz w:val="24"/>
          <w:szCs w:val="24"/>
          <w:highlight w:val="white"/>
        </w:rPr>
        <w:t xml:space="preserve"> em: 19 de out. 2023.</w:t>
      </w:r>
    </w:p>
    <w:p w14:paraId="055CD37C" w14:textId="77777777" w:rsidR="002513FE" w:rsidRDefault="005B2A4C" w:rsidP="007B757B">
      <w:pPr>
        <w:spacing w:before="240" w:line="240" w:lineRule="auto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 xml:space="preserve">O que é marketing de experiência e como criar ações de valor. </w:t>
      </w:r>
      <w:r>
        <w:rPr>
          <w:b/>
          <w:sz w:val="24"/>
          <w:szCs w:val="24"/>
          <w:highlight w:val="white"/>
        </w:rPr>
        <w:t>M2br</w:t>
      </w:r>
      <w:r>
        <w:rPr>
          <w:sz w:val="24"/>
          <w:szCs w:val="24"/>
          <w:highlight w:val="white"/>
        </w:rPr>
        <w:t>, 2022. Disponível em: &lt;</w:t>
      </w:r>
      <w:hyperlink r:id="rId22">
        <w:r>
          <w:rPr>
            <w:color w:val="1155CC"/>
            <w:sz w:val="24"/>
            <w:szCs w:val="24"/>
            <w:highlight w:val="white"/>
            <w:u w:val="single"/>
          </w:rPr>
          <w:t>https://blog.m2br.com/m</w:t>
        </w:r>
        <w:r>
          <w:rPr>
            <w:color w:val="1155CC"/>
            <w:sz w:val="24"/>
            <w:szCs w:val="24"/>
            <w:highlight w:val="white"/>
            <w:u w:val="single"/>
          </w:rPr>
          <w:t>arketing-digital/o-que-e-marketing-de-experiencia-e-como-criar-acoes-de-valor/</w:t>
        </w:r>
      </w:hyperlink>
      <w:r>
        <w:rPr>
          <w:sz w:val="24"/>
          <w:szCs w:val="24"/>
          <w:highlight w:val="white"/>
        </w:rPr>
        <w:t xml:space="preserve"> &gt;. Acesso em: 01 de nov. de 2023.</w:t>
      </w:r>
    </w:p>
    <w:p w14:paraId="5529EFAC" w14:textId="77777777" w:rsidR="002513FE" w:rsidRDefault="005B2A4C" w:rsidP="007B757B">
      <w:pPr>
        <w:spacing w:before="240" w:line="240" w:lineRule="auto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 xml:space="preserve">ROSSI, Jéssica C.; STRASSACAPA, Renata M.; SACCOL, Tércio; et al. Marketing de relacionamento. [Digite o Local da Editora]: Grupo A, 2022. </w:t>
      </w:r>
      <w:r>
        <w:rPr>
          <w:sz w:val="24"/>
          <w:szCs w:val="24"/>
          <w:highlight w:val="white"/>
        </w:rPr>
        <w:t>E-book. ISBN 9786556903378. Disponível em: https://integrada.minhabiblioteca.com.br/#/books/9786556903378/. Acesso em: 14 out. 2023.</w:t>
      </w:r>
    </w:p>
    <w:p w14:paraId="44DC7918" w14:textId="77777777" w:rsidR="002513FE" w:rsidRDefault="005B2A4C" w:rsidP="007B757B">
      <w:pPr>
        <w:spacing w:before="240" w:line="240" w:lineRule="auto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 xml:space="preserve">SILVA, Fábio Gomes da; ZAMBON, Marcelo S. Gestão de Relacionamento com o Cliente: 3ª edição. [Digite o Local da Editora]: </w:t>
      </w:r>
      <w:proofErr w:type="spellStart"/>
      <w:r>
        <w:rPr>
          <w:sz w:val="24"/>
          <w:szCs w:val="24"/>
          <w:highlight w:val="white"/>
        </w:rPr>
        <w:t>C</w:t>
      </w:r>
      <w:r>
        <w:rPr>
          <w:sz w:val="24"/>
          <w:szCs w:val="24"/>
          <w:highlight w:val="white"/>
        </w:rPr>
        <w:t>engage</w:t>
      </w:r>
      <w:proofErr w:type="spellEnd"/>
      <w:r>
        <w:rPr>
          <w:sz w:val="24"/>
          <w:szCs w:val="24"/>
          <w:highlight w:val="white"/>
        </w:rPr>
        <w:t xml:space="preserve"> Learning Brasil, 2015. E-book. ISBN 9788522119349. Disponível em: https://integrada.minhabiblioteca.com.br/#/books/9788522119349/. Acesso em: 19 nov. 2023.</w:t>
      </w:r>
    </w:p>
    <w:p w14:paraId="591E5EDD" w14:textId="77777777" w:rsidR="002513FE" w:rsidRDefault="005B2A4C" w:rsidP="007B757B">
      <w:pPr>
        <w:spacing w:before="240" w:line="240" w:lineRule="auto"/>
        <w:rPr>
          <w:sz w:val="24"/>
          <w:szCs w:val="24"/>
          <w:highlight w:val="white"/>
        </w:rPr>
      </w:pPr>
      <w:hyperlink r:id="rId23">
        <w:r>
          <w:rPr>
            <w:sz w:val="24"/>
            <w:szCs w:val="24"/>
            <w:highlight w:val="white"/>
          </w:rPr>
          <w:t>SOUZA, Vanessa Delfino</w:t>
        </w:r>
      </w:hyperlink>
      <w:r>
        <w:rPr>
          <w:sz w:val="24"/>
          <w:szCs w:val="24"/>
          <w:highlight w:val="white"/>
        </w:rPr>
        <w:t xml:space="preserve">. </w:t>
      </w:r>
      <w:r>
        <w:rPr>
          <w:b/>
          <w:sz w:val="24"/>
          <w:szCs w:val="24"/>
          <w:highlight w:val="white"/>
        </w:rPr>
        <w:t>Marketing de relacionamento para fidelizar clientes:</w:t>
      </w:r>
      <w:r>
        <w:rPr>
          <w:sz w:val="24"/>
          <w:szCs w:val="24"/>
          <w:highlight w:val="white"/>
        </w:rPr>
        <w:t xml:space="preserve"> uma análise da startup </w:t>
      </w:r>
      <w:proofErr w:type="spellStart"/>
      <w:r>
        <w:rPr>
          <w:sz w:val="24"/>
          <w:szCs w:val="24"/>
          <w:highlight w:val="white"/>
        </w:rPr>
        <w:t>Nubank</w:t>
      </w:r>
      <w:proofErr w:type="spellEnd"/>
      <w:r>
        <w:rPr>
          <w:sz w:val="24"/>
          <w:szCs w:val="24"/>
          <w:highlight w:val="white"/>
        </w:rPr>
        <w:t>. 2018. 34f. Trabalho de conclusão de curso (Graduação Publicidade e Propaganda) - Universidade do Sul de Santa Catarina, Tubarão, 20</w:t>
      </w:r>
      <w:r>
        <w:rPr>
          <w:sz w:val="24"/>
          <w:szCs w:val="24"/>
          <w:highlight w:val="white"/>
        </w:rPr>
        <w:t xml:space="preserve">18. Disponível em &lt; </w:t>
      </w:r>
      <w:r>
        <w:rPr>
          <w:color w:val="1155CC"/>
          <w:sz w:val="24"/>
          <w:szCs w:val="24"/>
          <w:highlight w:val="white"/>
          <w:u w:val="single"/>
        </w:rPr>
        <w:t>https://repositorio.animaeducacao.com.br/handle/ANIMA/10559</w:t>
      </w:r>
      <w:r>
        <w:rPr>
          <w:sz w:val="24"/>
          <w:szCs w:val="24"/>
          <w:highlight w:val="white"/>
        </w:rPr>
        <w:t>&gt; Acesso em: 14 de out. 2023.</w:t>
      </w:r>
    </w:p>
    <w:p w14:paraId="3B7B852A" w14:textId="24E0C6BB" w:rsidR="002513FE" w:rsidRPr="007B757B" w:rsidRDefault="005B2A4C" w:rsidP="007B757B">
      <w:pPr>
        <w:spacing w:before="240" w:line="240" w:lineRule="auto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>ZENONE, Luiz C. Marketing: conceitos, ideias e tendências. [Digite o Local da Editora]: Grupo GEN, 2012. E-book. ISBN 9788522476428. Disponível em:</w:t>
      </w:r>
      <w:r>
        <w:rPr>
          <w:sz w:val="24"/>
          <w:szCs w:val="24"/>
          <w:highlight w:val="white"/>
        </w:rPr>
        <w:t xml:space="preserve"> https://integrada.minhabiblioteca.com.br/#/books/9788522476428/. Acesso em: 19 nov. 2023.</w:t>
      </w:r>
    </w:p>
    <w:sectPr w:rsidR="002513FE" w:rsidRPr="007B757B" w:rsidSect="007B757B">
      <w:headerReference w:type="default" r:id="rId24"/>
      <w:footerReference w:type="default" r:id="rId25"/>
      <w:pgSz w:w="11909" w:h="16834"/>
      <w:pgMar w:top="1701" w:right="1134" w:bottom="1134" w:left="1701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1713D91" w14:textId="77777777" w:rsidR="005B2A4C" w:rsidRDefault="005B2A4C">
      <w:pPr>
        <w:spacing w:line="240" w:lineRule="auto"/>
      </w:pPr>
      <w:r>
        <w:separator/>
      </w:r>
    </w:p>
  </w:endnote>
  <w:endnote w:type="continuationSeparator" w:id="0">
    <w:p w14:paraId="27E7DF23" w14:textId="77777777" w:rsidR="005B2A4C" w:rsidRDefault="005B2A4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boto">
    <w:altName w:val="Arial"/>
    <w:charset w:val="00"/>
    <w:family w:val="auto"/>
    <w:pitch w:val="variable"/>
    <w:sig w:usb0="E0000AFF" w:usb1="5000217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D890B86" w14:textId="77777777" w:rsidR="002513FE" w:rsidRDefault="002513FE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FF9652C" w14:textId="77777777" w:rsidR="005B2A4C" w:rsidRDefault="005B2A4C">
      <w:pPr>
        <w:spacing w:line="240" w:lineRule="auto"/>
      </w:pPr>
      <w:r>
        <w:separator/>
      </w:r>
    </w:p>
  </w:footnote>
  <w:footnote w:type="continuationSeparator" w:id="0">
    <w:p w14:paraId="3FB341B8" w14:textId="77777777" w:rsidR="005B2A4C" w:rsidRDefault="005B2A4C">
      <w:pPr>
        <w:spacing w:line="240" w:lineRule="auto"/>
      </w:pPr>
      <w:r>
        <w:continuationSeparator/>
      </w:r>
    </w:p>
  </w:footnote>
  <w:footnote w:id="1">
    <w:p w14:paraId="58B638BC" w14:textId="70A9B6D4" w:rsidR="00C20241" w:rsidRDefault="00C20241">
      <w:pPr>
        <w:pStyle w:val="Textodenotaderodap"/>
      </w:pPr>
      <w:r>
        <w:rPr>
          <w:rStyle w:val="Refdenotaderodap"/>
        </w:rPr>
        <w:footnoteRef/>
      </w:r>
      <w:r>
        <w:t xml:space="preserve"> O</w:t>
      </w:r>
      <w:r w:rsidRPr="00C20241">
        <w:t xml:space="preserve"> movimento </w:t>
      </w:r>
      <w:proofErr w:type="spellStart"/>
      <w:r w:rsidRPr="00C20241">
        <w:rPr>
          <w:i/>
        </w:rPr>
        <w:t>fintech</w:t>
      </w:r>
      <w:proofErr w:type="spellEnd"/>
      <w:r w:rsidRPr="00C20241">
        <w:t xml:space="preserve"> abrange as novas empresas do setor financeiro que utilizam tecnologia de forma inovadora como meio para criar e entregar produtos e serviços</w:t>
      </w:r>
      <w:r>
        <w:t>. (Diniz, 2020, p. 1)</w:t>
      </w:r>
    </w:p>
  </w:footnote>
  <w:footnote w:id="2">
    <w:p w14:paraId="04FA2D5D" w14:textId="77777777" w:rsidR="002513FE" w:rsidRDefault="005B2A4C">
      <w:pPr>
        <w:spacing w:line="240" w:lineRule="auto"/>
        <w:rPr>
          <w:sz w:val="20"/>
          <w:szCs w:val="20"/>
        </w:rPr>
      </w:pPr>
      <w:r>
        <w:rPr>
          <w:vertAlign w:val="superscript"/>
        </w:rPr>
        <w:footnoteRef/>
      </w:r>
      <w:r>
        <w:rPr>
          <w:sz w:val="20"/>
          <w:szCs w:val="20"/>
        </w:rPr>
        <w:t xml:space="preserve"> </w:t>
      </w:r>
      <w:r>
        <w:rPr>
          <w:rFonts w:ascii="Roboto" w:eastAsia="Roboto" w:hAnsi="Roboto" w:cs="Roboto"/>
          <w:color w:val="1F1F1F"/>
          <w:sz w:val="21"/>
          <w:szCs w:val="21"/>
          <w:highlight w:val="white"/>
        </w:rPr>
        <w:t>https://www.questionpro.com/pt-br/</w:t>
      </w:r>
    </w:p>
  </w:footnote>
  <w:footnote w:id="3">
    <w:p w14:paraId="0CAAF48C" w14:textId="2E83F2B1" w:rsidR="002513FE" w:rsidRDefault="005B2A4C">
      <w:pPr>
        <w:spacing w:line="240" w:lineRule="auto"/>
        <w:rPr>
          <w:sz w:val="20"/>
          <w:szCs w:val="20"/>
        </w:rPr>
      </w:pPr>
      <w:r>
        <w:rPr>
          <w:vertAlign w:val="superscript"/>
        </w:rPr>
        <w:footnoteRef/>
      </w:r>
      <w:r>
        <w:rPr>
          <w:sz w:val="20"/>
          <w:szCs w:val="20"/>
        </w:rPr>
        <w:t xml:space="preserve">  Disponível em: </w:t>
      </w:r>
      <w:hyperlink r:id="rId1">
        <w:r>
          <w:rPr>
            <w:color w:val="1155CC"/>
            <w:sz w:val="20"/>
            <w:szCs w:val="20"/>
            <w:u w:val="single"/>
          </w:rPr>
          <w:t>https://www.dicio.com.br/uau/</w:t>
        </w:r>
      </w:hyperlink>
      <w:r w:rsidR="007B757B">
        <w:rPr>
          <w:color w:val="1155CC"/>
          <w:sz w:val="20"/>
          <w:szCs w:val="20"/>
          <w:u w:val="single"/>
        </w:rPr>
        <w:t xml:space="preserve">  &lt;acessado em 20/11/2023&gt;</w:t>
      </w:r>
    </w:p>
  </w:footnote>
  <w:footnote w:id="4">
    <w:p w14:paraId="15745556" w14:textId="77777777" w:rsidR="002513FE" w:rsidRDefault="005B2A4C">
      <w:pPr>
        <w:spacing w:line="240" w:lineRule="auto"/>
        <w:rPr>
          <w:sz w:val="20"/>
          <w:szCs w:val="20"/>
        </w:rPr>
      </w:pPr>
      <w:r>
        <w:rPr>
          <w:vertAlign w:val="superscript"/>
        </w:rPr>
        <w:footnoteRef/>
      </w:r>
      <w:r>
        <w:rPr>
          <w:sz w:val="20"/>
          <w:szCs w:val="20"/>
        </w:rPr>
        <w:t xml:space="preserve"> Disponível em </w:t>
      </w:r>
      <w:hyperlink r:id="rId2">
        <w:r>
          <w:rPr>
            <w:sz w:val="20"/>
            <w:szCs w:val="20"/>
          </w:rPr>
          <w:t>https:</w:t>
        </w:r>
        <w:r>
          <w:rPr>
            <w:sz w:val="20"/>
            <w:szCs w:val="20"/>
          </w:rPr>
          <w:t>//tecnoblog.net/noticias/2022/08/05/app-do-nubank-e-atualizado-e-ganha-abas-para-investimento-e-shopping/</w:t>
        </w:r>
      </w:hyperlink>
    </w:p>
    <w:p w14:paraId="2AFA79BE" w14:textId="77777777" w:rsidR="002513FE" w:rsidRDefault="002513FE">
      <w:pPr>
        <w:spacing w:line="240" w:lineRule="auto"/>
        <w:rPr>
          <w:sz w:val="20"/>
          <w:szCs w:val="20"/>
        </w:rPr>
      </w:pPr>
    </w:p>
  </w:footnote>
  <w:footnote w:id="5">
    <w:p w14:paraId="661D3C06" w14:textId="7BC8A891" w:rsidR="002513FE" w:rsidRDefault="005B2A4C">
      <w:pPr>
        <w:spacing w:line="240" w:lineRule="auto"/>
        <w:rPr>
          <w:sz w:val="20"/>
          <w:szCs w:val="20"/>
        </w:rPr>
      </w:pPr>
      <w:r>
        <w:rPr>
          <w:vertAlign w:val="superscript"/>
        </w:rPr>
        <w:footnoteRef/>
      </w:r>
      <w:r>
        <w:rPr>
          <w:sz w:val="20"/>
          <w:szCs w:val="20"/>
        </w:rPr>
        <w:t xml:space="preserve"> Disponível </w:t>
      </w:r>
      <w:r w:rsidRPr="007B757B">
        <w:rPr>
          <w:sz w:val="20"/>
          <w:szCs w:val="20"/>
        </w:rPr>
        <w:t xml:space="preserve">em </w:t>
      </w:r>
      <w:hyperlink r:id="rId3">
        <w:r w:rsidRPr="007B757B">
          <w:rPr>
            <w:rFonts w:eastAsia="Roboto"/>
            <w:color w:val="0B57D0"/>
            <w:sz w:val="20"/>
            <w:szCs w:val="20"/>
          </w:rPr>
          <w:t>https://blog.nubank.com.br/nubank-logo/</w:t>
        </w:r>
      </w:hyperlink>
      <w:r w:rsidR="007B757B" w:rsidRPr="007B757B">
        <w:rPr>
          <w:rFonts w:eastAsia="Roboto"/>
          <w:color w:val="0B57D0"/>
          <w:sz w:val="20"/>
          <w:szCs w:val="20"/>
        </w:rPr>
        <w:t xml:space="preserve">  </w:t>
      </w:r>
      <w:r w:rsidR="007B757B" w:rsidRPr="007B757B">
        <w:rPr>
          <w:rFonts w:eastAsia="Roboto"/>
          <w:sz w:val="20"/>
          <w:szCs w:val="20"/>
        </w:rPr>
        <w:t>&lt;acesso em 07/11/2023&gt;</w:t>
      </w:r>
    </w:p>
  </w:footnote>
  <w:footnote w:id="6">
    <w:p w14:paraId="0A948F65" w14:textId="77777777" w:rsidR="002513FE" w:rsidRDefault="005B2A4C">
      <w:pPr>
        <w:spacing w:line="240" w:lineRule="auto"/>
        <w:rPr>
          <w:sz w:val="20"/>
          <w:szCs w:val="20"/>
        </w:rPr>
      </w:pPr>
      <w:r>
        <w:rPr>
          <w:vertAlign w:val="superscript"/>
        </w:rPr>
        <w:footnoteRef/>
      </w:r>
      <w:r>
        <w:rPr>
          <w:sz w:val="20"/>
          <w:szCs w:val="20"/>
        </w:rPr>
        <w:t xml:space="preserve"> Disponível em: https://www.dicio.com.br/uau/</w:t>
      </w:r>
    </w:p>
  </w:footnote>
  <w:footnote w:id="7">
    <w:p w14:paraId="004DC7AC" w14:textId="77777777" w:rsidR="002513FE" w:rsidRDefault="005B2A4C">
      <w:pPr>
        <w:spacing w:line="240" w:lineRule="auto"/>
        <w:rPr>
          <w:sz w:val="20"/>
          <w:szCs w:val="20"/>
        </w:rPr>
      </w:pPr>
      <w:r>
        <w:rPr>
          <w:vertAlign w:val="superscript"/>
        </w:rPr>
        <w:footnoteRef/>
      </w:r>
      <w:r>
        <w:rPr>
          <w:sz w:val="20"/>
          <w:szCs w:val="20"/>
        </w:rPr>
        <w:t xml:space="preserve"> Disponível em: </w:t>
      </w:r>
      <w:hyperlink r:id="rId4">
        <w:r>
          <w:rPr>
            <w:color w:val="1155CC"/>
            <w:sz w:val="20"/>
            <w:szCs w:val="20"/>
            <w:u w:val="single"/>
          </w:rPr>
          <w:t>https://blog.nubank.com.br/10-surpresas-que-o-nubank-enviou-de-presente-em-2019/</w:t>
        </w:r>
      </w:hyperlink>
      <w:r>
        <w:rPr>
          <w:sz w:val="20"/>
          <w:szCs w:val="20"/>
        </w:rPr>
        <w:t xml:space="preserve"> &lt;acesso em 2</w:t>
      </w:r>
      <w:r>
        <w:rPr>
          <w:sz w:val="20"/>
          <w:szCs w:val="20"/>
        </w:rPr>
        <w:t>2/11/2023&gt;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FA599A3" w14:textId="77777777" w:rsidR="002513FE" w:rsidRDefault="002513FE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58192D"/>
    <w:multiLevelType w:val="hybridMultilevel"/>
    <w:tmpl w:val="5BB6BD5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8E1733B"/>
    <w:multiLevelType w:val="hybridMultilevel"/>
    <w:tmpl w:val="098EE33C"/>
    <w:lvl w:ilvl="0" w:tplc="0416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513FE"/>
    <w:rsid w:val="000F4A9A"/>
    <w:rsid w:val="00151C93"/>
    <w:rsid w:val="002513FE"/>
    <w:rsid w:val="002A3428"/>
    <w:rsid w:val="003B0596"/>
    <w:rsid w:val="00401C8F"/>
    <w:rsid w:val="005B2A4C"/>
    <w:rsid w:val="0060223A"/>
    <w:rsid w:val="006C4A7A"/>
    <w:rsid w:val="006E40E7"/>
    <w:rsid w:val="007B757B"/>
    <w:rsid w:val="008A6177"/>
    <w:rsid w:val="009B3BC2"/>
    <w:rsid w:val="00C20241"/>
    <w:rsid w:val="00F15A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568BC6"/>
  <w15:docId w15:val="{61A5887E-4479-43BC-8E2A-69CC042C8D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paragraph" w:styleId="PargrafodaLista">
    <w:name w:val="List Paragraph"/>
    <w:basedOn w:val="Normal"/>
    <w:uiPriority w:val="34"/>
    <w:qFormat/>
    <w:rsid w:val="00C20241"/>
    <w:pPr>
      <w:ind w:left="720"/>
      <w:contextualSpacing/>
    </w:p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C20241"/>
    <w:pPr>
      <w:spacing w:line="240" w:lineRule="auto"/>
    </w:pPr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C20241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C2024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hyperlink" Target="https://blog.nubank.com.br/superar-as-expectativas-do-cliente/" TargetMode="External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hyperlink" Target="https://dbriefing.com.br/blog/estrategias-de-marketing-digital/" TargetMode="Externa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hyperlink" Target="https://repositorio.cruzeirodosul.edu.br/jspui/handle/123456789/3851" TargetMode="External"/><Relationship Id="rId25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yperlink" Target="https://www.justsell.com.br/blog/aprenda-com-as-estrategias-de-marketing-de-referencia-do-nubank/" TargetMode="External"/><Relationship Id="rId20" Type="http://schemas.openxmlformats.org/officeDocument/2006/relationships/hyperlink" Target="https://dbriefing.com.br/blog/author/gardenia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yperlink" Target="https://rockcontent.com/br/blog/estrategia-do-nubank/" TargetMode="External"/><Relationship Id="rId23" Type="http://schemas.openxmlformats.org/officeDocument/2006/relationships/hyperlink" Target="https://repositorio.animaeducacao.com.br/browse?type=author&amp;value=Souza%2C+Vanessa+Delfino" TargetMode="External"/><Relationship Id="rId10" Type="http://schemas.openxmlformats.org/officeDocument/2006/relationships/image" Target="media/image3.jpg"/><Relationship Id="rId19" Type="http://schemas.openxmlformats.org/officeDocument/2006/relationships/hyperlink" Target="https://www.academia.edu/download/48119127/Marketing_Experiencial.pdf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hyperlink" Target="https://blog.m2br.com/marketing-digital/o-que-e-marketing-de-experiencia-e-como-criar-acoes-de-valor/" TargetMode="External"/><Relationship Id="rId27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blog.nubank.com.br/nubank-logo/" TargetMode="External"/><Relationship Id="rId2" Type="http://schemas.openxmlformats.org/officeDocument/2006/relationships/hyperlink" Target="https://tecnoblog.net/noticias/2022/08/05/app-do-nubank-e-atualizado-e-ganha-abas-para-investimento-e-shopping/" TargetMode="External"/><Relationship Id="rId1" Type="http://schemas.openxmlformats.org/officeDocument/2006/relationships/hyperlink" Target="https://www.dicio.com.br/uau/" TargetMode="External"/><Relationship Id="rId4" Type="http://schemas.openxmlformats.org/officeDocument/2006/relationships/hyperlink" Target="https://blog.nubank.com.br/10-surpresas-que-o-nubank-enviou-de-presente-em-2019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4B6F63-6159-45A3-96F9-E8DDA730CE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23</Pages>
  <Words>5994</Words>
  <Characters>32368</Characters>
  <Application>Microsoft Office Word</Application>
  <DocSecurity>0</DocSecurity>
  <Lines>269</Lines>
  <Paragraphs>76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ModularSC</dc:creator>
  <cp:lastModifiedBy>Débora Cristina Lopes Martins</cp:lastModifiedBy>
  <cp:revision>2</cp:revision>
  <dcterms:created xsi:type="dcterms:W3CDTF">2023-11-23T20:33:00Z</dcterms:created>
  <dcterms:modified xsi:type="dcterms:W3CDTF">2023-11-23T20:33:00Z</dcterms:modified>
</cp:coreProperties>
</file>